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4.17</w:t>
      </w:r>
      <w:r w:rsidRPr="00C66E85">
        <w:rPr>
          <w:rFonts w:ascii="Times New Roman" w:hAnsi="Times New Roman"/>
        </w:rPr>
        <w:t>.</w:t>
      </w:r>
      <w:r w:rsidRPr="00DA44EB">
        <w:rPr>
          <w:rFonts w:ascii="Times New Roman" w:hAnsi="Times New Roman"/>
        </w:rPr>
        <w:t xml:space="preserve"> </w:t>
      </w:r>
      <w:r w:rsidRPr="00A451A5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Учреждения (далее - Совет)</w:t>
      </w:r>
      <w:r w:rsidRPr="00A451A5">
        <w:rPr>
          <w:rFonts w:ascii="Times New Roman" w:hAnsi="Times New Roman" w:cs="Times New Roman"/>
        </w:rPr>
        <w:t xml:space="preserve"> является коллегиальным органом управления, осуществляющим в соответствии с настоящим Уставом решение отдельных вопросов, относящихся к компетенции Учреждения.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ab/>
        <w:t>Совет состоит из избираемых членов, представляющих интересы: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1) работников Учреждения;</w:t>
      </w:r>
    </w:p>
    <w:p w:rsidR="0095265C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2) родителей (за</w:t>
      </w:r>
      <w:r>
        <w:rPr>
          <w:rFonts w:ascii="Times New Roman" w:hAnsi="Times New Roman" w:cs="Times New Roman"/>
        </w:rPr>
        <w:t>конных представителей) учащихся;</w:t>
      </w:r>
    </w:p>
    <w:p w:rsidR="0095265C" w:rsidRPr="002B48FC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2B48FC">
        <w:rPr>
          <w:rFonts w:ascii="Times New Roman" w:hAnsi="Times New Roman" w:cs="Times New Roman"/>
        </w:rPr>
        <w:t>3) учащихся.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7.1</w:t>
      </w:r>
      <w:r w:rsidRPr="004802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состав Совета </w:t>
      </w:r>
      <w:r w:rsidRPr="00480262">
        <w:rPr>
          <w:rFonts w:ascii="Times New Roman" w:hAnsi="Times New Roman" w:cs="Times New Roman"/>
        </w:rPr>
        <w:t xml:space="preserve">избираются представители педагогических работников, обучающихся, общественности, родителей (законных представителей). 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4.17.2. Совет </w:t>
      </w:r>
      <w:r w:rsidRPr="00480262">
        <w:rPr>
          <w:rFonts w:ascii="Times New Roman" w:hAnsi="Times New Roman" w:cs="Times New Roman"/>
        </w:rPr>
        <w:t>избирается в колич</w:t>
      </w:r>
      <w:r>
        <w:rPr>
          <w:rFonts w:ascii="Times New Roman" w:hAnsi="Times New Roman" w:cs="Times New Roman"/>
        </w:rPr>
        <w:t xml:space="preserve">естве 11 человек сроком на два </w:t>
      </w:r>
      <w:r w:rsidRPr="00480262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4.17.3. В состав Совета </w:t>
      </w:r>
      <w:r w:rsidRPr="00480262">
        <w:rPr>
          <w:rFonts w:ascii="Times New Roman" w:hAnsi="Times New Roman" w:cs="Times New Roman"/>
        </w:rPr>
        <w:t>входят: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 xml:space="preserve">- представители педагогического коллектива – 6 человек, в том </w:t>
      </w:r>
      <w:r>
        <w:rPr>
          <w:rFonts w:ascii="Times New Roman" w:hAnsi="Times New Roman" w:cs="Times New Roman"/>
        </w:rPr>
        <w:t xml:space="preserve">числе обязательно </w:t>
      </w:r>
      <w:r>
        <w:rPr>
          <w:rFonts w:ascii="Times New Roman" w:hAnsi="Times New Roman"/>
        </w:rPr>
        <w:t>Руководитель</w:t>
      </w:r>
      <w:r w:rsidRPr="00480262">
        <w:rPr>
          <w:rFonts w:ascii="Times New Roman" w:hAnsi="Times New Roman" w:cs="Times New Roman"/>
        </w:rPr>
        <w:t>;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- представители родительской общественности – 3 человека;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- представители от учащихся</w:t>
      </w:r>
      <w:r>
        <w:rPr>
          <w:rFonts w:ascii="Times New Roman" w:hAnsi="Times New Roman" w:cs="Times New Roman"/>
        </w:rPr>
        <w:t xml:space="preserve"> 9-10-х классов</w:t>
      </w:r>
      <w:r w:rsidRPr="00480262">
        <w:rPr>
          <w:rFonts w:ascii="Times New Roman" w:hAnsi="Times New Roman" w:cs="Times New Roman"/>
        </w:rPr>
        <w:t xml:space="preserve"> – 2 человека</w:t>
      </w:r>
      <w:r>
        <w:rPr>
          <w:rFonts w:ascii="Times New Roman" w:hAnsi="Times New Roman" w:cs="Times New Roman"/>
        </w:rPr>
        <w:t>.</w:t>
      </w:r>
      <w:r w:rsidRPr="00480262">
        <w:rPr>
          <w:rFonts w:ascii="Times New Roman" w:hAnsi="Times New Roman" w:cs="Times New Roman"/>
        </w:rPr>
        <w:t xml:space="preserve">  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4.17.4</w:t>
      </w:r>
      <w:r w:rsidRPr="00480262">
        <w:rPr>
          <w:rFonts w:ascii="Times New Roman" w:hAnsi="Times New Roman" w:cs="Times New Roman"/>
        </w:rPr>
        <w:t>. Члены Совета</w:t>
      </w:r>
      <w:r>
        <w:rPr>
          <w:rFonts w:ascii="Times New Roman" w:hAnsi="Times New Roman" w:cs="Times New Roman"/>
        </w:rPr>
        <w:t xml:space="preserve"> </w:t>
      </w:r>
      <w:r w:rsidRPr="00480262">
        <w:rPr>
          <w:rFonts w:ascii="Times New Roman" w:hAnsi="Times New Roman" w:cs="Times New Roman"/>
        </w:rPr>
        <w:t>избираются в следующем порядке: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- педагогические работники - на заседании педагогического совета;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- роди</w:t>
      </w:r>
      <w:r>
        <w:rPr>
          <w:rFonts w:ascii="Times New Roman" w:hAnsi="Times New Roman" w:cs="Times New Roman"/>
        </w:rPr>
        <w:t>тели – на собрании общешкольного родительского комитета</w:t>
      </w:r>
      <w:r w:rsidRPr="00480262">
        <w:rPr>
          <w:rFonts w:ascii="Times New Roman" w:hAnsi="Times New Roman" w:cs="Times New Roman"/>
        </w:rPr>
        <w:t>;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- учащиеся - на собрании коллективов учащихся.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48026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17.</w:t>
      </w:r>
      <w:r w:rsidRPr="00480262">
        <w:rPr>
          <w:rFonts w:ascii="Times New Roman" w:hAnsi="Times New Roman" w:cs="Times New Roman"/>
        </w:rPr>
        <w:t xml:space="preserve">5. Совет </w:t>
      </w:r>
      <w:r>
        <w:rPr>
          <w:rFonts w:ascii="Times New Roman" w:hAnsi="Times New Roman" w:cs="Times New Roman"/>
        </w:rPr>
        <w:t>собирается не реже 2</w:t>
      </w:r>
      <w:r w:rsidRPr="00480262">
        <w:rPr>
          <w:rFonts w:ascii="Times New Roman" w:hAnsi="Times New Roman" w:cs="Times New Roman"/>
        </w:rPr>
        <w:t xml:space="preserve"> раз в год. Члены Совета выполняют свои обязанности на общественных началах.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4.17.6</w:t>
      </w:r>
      <w:r w:rsidRPr="00480262">
        <w:rPr>
          <w:rFonts w:ascii="Times New Roman" w:hAnsi="Times New Roman" w:cs="Times New Roman"/>
        </w:rPr>
        <w:t>. Совет избирает его председателя. Руководи</w:t>
      </w:r>
      <w:r>
        <w:rPr>
          <w:rFonts w:ascii="Times New Roman" w:hAnsi="Times New Roman" w:cs="Times New Roman"/>
        </w:rPr>
        <w:t xml:space="preserve">тель </w:t>
      </w:r>
      <w:r w:rsidRPr="00480262">
        <w:rPr>
          <w:rFonts w:ascii="Times New Roman" w:hAnsi="Times New Roman" w:cs="Times New Roman"/>
        </w:rPr>
        <w:t xml:space="preserve"> входит в состав Совета на правах сопредседателя.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4.17.7</w:t>
      </w:r>
      <w:r w:rsidRPr="00480262">
        <w:rPr>
          <w:rFonts w:ascii="Times New Roman" w:hAnsi="Times New Roman" w:cs="Times New Roman"/>
        </w:rPr>
        <w:t>. Для ведения протокола заседаний Совета из его членов избирается секретарь.</w:t>
      </w:r>
    </w:p>
    <w:p w:rsidR="0095265C" w:rsidRPr="00480262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4.17.8. Председатель С</w:t>
      </w:r>
      <w:r w:rsidRPr="00480262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>а по согласованию с администрацией</w:t>
      </w:r>
      <w:r w:rsidRPr="00480262">
        <w:rPr>
          <w:rFonts w:ascii="Times New Roman" w:hAnsi="Times New Roman" w:cs="Times New Roman"/>
        </w:rPr>
        <w:t xml:space="preserve"> может досрочно вывести любого члена совета из его состава при его бездействии или превышении установленной компетенции.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4.17.9</w:t>
      </w:r>
      <w:r w:rsidRPr="00480262">
        <w:rPr>
          <w:rFonts w:ascii="Times New Roman" w:hAnsi="Times New Roman" w:cs="Times New Roman"/>
        </w:rPr>
        <w:t>. Решения Совета,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участниками образовательного процесса.</w:t>
      </w:r>
      <w:r w:rsidRPr="00A451A5">
        <w:rPr>
          <w:rFonts w:ascii="Times New Roman" w:hAnsi="Times New Roman" w:cs="Times New Roman"/>
        </w:rPr>
        <w:t xml:space="preserve"> 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4.17.10. </w:t>
      </w:r>
      <w:r w:rsidRPr="00A451A5">
        <w:rPr>
          <w:rFonts w:ascii="Times New Roman" w:hAnsi="Times New Roman" w:cs="Times New Roman"/>
        </w:rPr>
        <w:t xml:space="preserve"> Компетенция Совета: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1) Согласовывает: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 xml:space="preserve">- Программу развития Учреждения; 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- Правила внутреннего распорядка учащихся.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Вносит </w:t>
      </w:r>
      <w:r>
        <w:rPr>
          <w:rFonts w:ascii="Times New Roman" w:hAnsi="Times New Roman"/>
        </w:rPr>
        <w:t>Руководителю</w:t>
      </w:r>
      <w:r w:rsidRPr="00A451A5">
        <w:rPr>
          <w:rFonts w:ascii="Times New Roman" w:hAnsi="Times New Roman" w:cs="Times New Roman"/>
        </w:rPr>
        <w:t xml:space="preserve">  Учреждения предложения в части:</w:t>
      </w:r>
    </w:p>
    <w:p w:rsidR="0095265C" w:rsidRPr="00A451A5" w:rsidRDefault="0095265C" w:rsidP="0095265C">
      <w:pPr>
        <w:pStyle w:val="a3"/>
        <w:numPr>
          <w:ilvl w:val="0"/>
          <w:numId w:val="2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мероприятий по охране и укреплению здоровья учащихся, по обеспечению безопасности образовательного процесса, по профилактике безнадзорности и правонарушений несовершеннолетних, а также организации иных мероприятий, проводимых в Учреждении;</w:t>
      </w:r>
    </w:p>
    <w:p w:rsidR="0095265C" w:rsidRPr="00A451A5" w:rsidRDefault="0095265C" w:rsidP="0095265C">
      <w:pPr>
        <w:pStyle w:val="a3"/>
        <w:numPr>
          <w:ilvl w:val="0"/>
          <w:numId w:val="2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соблюдения прав и свобод учащихся и работников Учреждения.</w:t>
      </w:r>
    </w:p>
    <w:p w:rsidR="0095265C" w:rsidRPr="00A451A5" w:rsidRDefault="0095265C" w:rsidP="0095265C">
      <w:pPr>
        <w:pStyle w:val="a3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lastRenderedPageBreak/>
        <w:t xml:space="preserve">3) Участвует </w:t>
      </w:r>
    </w:p>
    <w:p w:rsidR="0095265C" w:rsidRPr="00A451A5" w:rsidRDefault="0095265C" w:rsidP="0095265C">
      <w:pPr>
        <w:pStyle w:val="a3"/>
        <w:numPr>
          <w:ilvl w:val="0"/>
          <w:numId w:val="3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95265C" w:rsidRPr="00A451A5" w:rsidRDefault="0095265C" w:rsidP="0095265C">
      <w:pPr>
        <w:pStyle w:val="a3"/>
        <w:numPr>
          <w:ilvl w:val="0"/>
          <w:numId w:val="3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в подготовке публичного (ежегодного) доклада Учреждения, подписываемого  совместно председателем Совета и  директором  Учреждения.</w:t>
      </w:r>
    </w:p>
    <w:p w:rsidR="0095265C" w:rsidRPr="00A451A5" w:rsidRDefault="0095265C" w:rsidP="0095265C">
      <w:pPr>
        <w:pStyle w:val="a3"/>
        <w:tabs>
          <w:tab w:val="left" w:pos="709"/>
          <w:tab w:val="left" w:pos="900"/>
          <w:tab w:val="left" w:pos="1260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 xml:space="preserve">4) Заслушивает отчет </w:t>
      </w:r>
      <w:r>
        <w:rPr>
          <w:rFonts w:ascii="Times New Roman" w:hAnsi="Times New Roman"/>
        </w:rPr>
        <w:t>Руководителя</w:t>
      </w:r>
      <w:r w:rsidRPr="00A451A5">
        <w:rPr>
          <w:rFonts w:ascii="Times New Roman" w:hAnsi="Times New Roman" w:cs="Times New Roman"/>
        </w:rPr>
        <w:t xml:space="preserve"> Учреждения или иных уполномоченных им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95265C" w:rsidRPr="00A451A5" w:rsidRDefault="0095265C" w:rsidP="0095265C">
      <w:pPr>
        <w:pStyle w:val="a3"/>
        <w:tabs>
          <w:tab w:val="left" w:pos="709"/>
          <w:tab w:val="left" w:pos="900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 xml:space="preserve">5) Регулярно информирует участников образовательного процесса о своей деятельности и принимаемых решениях. 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6) Имеет право</w:t>
      </w:r>
    </w:p>
    <w:p w:rsidR="0095265C" w:rsidRPr="00A451A5" w:rsidRDefault="0095265C" w:rsidP="0095265C">
      <w:pPr>
        <w:pStyle w:val="a3"/>
        <w:numPr>
          <w:ilvl w:val="0"/>
          <w:numId w:val="1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приглашать на заседания Совета работников Учреждения для получения разъяснений, консультаций, заслушивания отчетов по вопросам, входящим в компетенцию Совета, не нарушая законодательство Российской Федерации и осуществление образовательного процесс;</w:t>
      </w:r>
    </w:p>
    <w:p w:rsidR="0095265C" w:rsidRPr="00A451A5" w:rsidRDefault="0095265C" w:rsidP="0095265C">
      <w:pPr>
        <w:pStyle w:val="a3"/>
        <w:numPr>
          <w:ilvl w:val="0"/>
          <w:numId w:val="1"/>
        </w:numPr>
        <w:tabs>
          <w:tab w:val="left" w:pos="709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 xml:space="preserve">запрашивать и получать от </w:t>
      </w:r>
      <w:r>
        <w:rPr>
          <w:rFonts w:ascii="Times New Roman" w:hAnsi="Times New Roman"/>
        </w:rPr>
        <w:t>Руководителя</w:t>
      </w:r>
      <w:r w:rsidRPr="00A451A5">
        <w:rPr>
          <w:rFonts w:ascii="Times New Roman" w:hAnsi="Times New Roman" w:cs="Times New Roman"/>
        </w:rPr>
        <w:t xml:space="preserve"> Учреждения информацию, необходимую для осуществления функций Совета, в том числе в порядке </w:t>
      </w:r>
      <w:proofErr w:type="gramStart"/>
      <w:r w:rsidRPr="00A451A5">
        <w:rPr>
          <w:rFonts w:ascii="Times New Roman" w:hAnsi="Times New Roman" w:cs="Times New Roman"/>
        </w:rPr>
        <w:t>контроля за</w:t>
      </w:r>
      <w:proofErr w:type="gramEnd"/>
      <w:r w:rsidRPr="00A451A5">
        <w:rPr>
          <w:rFonts w:ascii="Times New Roman" w:hAnsi="Times New Roman" w:cs="Times New Roman"/>
        </w:rPr>
        <w:t xml:space="preserve"> реализацией решений Совета.</w:t>
      </w:r>
    </w:p>
    <w:p w:rsidR="0095265C" w:rsidRPr="00A451A5" w:rsidRDefault="0095265C" w:rsidP="0095265C">
      <w:pPr>
        <w:pStyle w:val="a3"/>
        <w:tabs>
          <w:tab w:val="left" w:pos="709"/>
          <w:tab w:val="left" w:pos="900"/>
        </w:tabs>
        <w:suppressAutoHyphens/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7) Р</w:t>
      </w:r>
      <w:r w:rsidRPr="00A451A5">
        <w:rPr>
          <w:rFonts w:ascii="Times New Roman" w:hAnsi="Times New Roman" w:cs="Times New Roman"/>
          <w:color w:val="000000"/>
        </w:rPr>
        <w:t>ассматривает иные вопросы в пределах своей компетенции.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426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 xml:space="preserve">Организационной формой работы Совета являются заседания, которые проводятся по мере необходимости, но не реже двух раз в год. 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426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Учреждения.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426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ab/>
        <w:t xml:space="preserve">На первом заседании Совета, в частности, избираются  председатель и секретарь Совета, при необходимости заместитель (заместители) председателя Совета. 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426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>Заседание Совета правомочно, если на не</w:t>
      </w:r>
      <w:r>
        <w:rPr>
          <w:rFonts w:ascii="Times New Roman" w:hAnsi="Times New Roman" w:cs="Times New Roman"/>
        </w:rPr>
        <w:t xml:space="preserve">м присутствуют не менее шести  </w:t>
      </w:r>
      <w:r w:rsidRPr="00A451A5">
        <w:rPr>
          <w:rFonts w:ascii="Times New Roman" w:hAnsi="Times New Roman" w:cs="Times New Roman"/>
        </w:rPr>
        <w:t xml:space="preserve"> членов Сове</w:t>
      </w:r>
      <w:r>
        <w:rPr>
          <w:rFonts w:ascii="Times New Roman" w:hAnsi="Times New Roman" w:cs="Times New Roman"/>
        </w:rPr>
        <w:t>та</w:t>
      </w:r>
      <w:r w:rsidRPr="00A451A5">
        <w:rPr>
          <w:rFonts w:ascii="Times New Roman" w:hAnsi="Times New Roman" w:cs="Times New Roman"/>
        </w:rPr>
        <w:t>. Заседание Совета ведет председатель, а в его отсутствие – заместитель председателя.</w:t>
      </w:r>
    </w:p>
    <w:p w:rsidR="0095265C" w:rsidRPr="00A451A5" w:rsidRDefault="0095265C" w:rsidP="0095265C">
      <w:pPr>
        <w:pStyle w:val="a3"/>
        <w:tabs>
          <w:tab w:val="left" w:pos="709"/>
          <w:tab w:val="left" w:pos="1080"/>
        </w:tabs>
        <w:spacing w:line="240" w:lineRule="auto"/>
        <w:ind w:firstLine="0"/>
        <w:rPr>
          <w:rFonts w:ascii="Times New Roman" w:hAnsi="Times New Roman" w:cs="Times New Roman"/>
        </w:rPr>
      </w:pPr>
      <w:r w:rsidRPr="00A451A5">
        <w:rPr>
          <w:rFonts w:ascii="Times New Roman" w:hAnsi="Times New Roman" w:cs="Times New Roman"/>
        </w:rPr>
        <w:tab/>
        <w:t>Решения Совета, как правило, принимаются большинством голосов присутствующих на заседании ег</w:t>
      </w:r>
      <w:r>
        <w:rPr>
          <w:rFonts w:ascii="Times New Roman" w:hAnsi="Times New Roman" w:cs="Times New Roman"/>
        </w:rPr>
        <w:t>о членов открытым голосованием</w:t>
      </w:r>
      <w:r w:rsidRPr="00A451A5">
        <w:rPr>
          <w:rFonts w:ascii="Times New Roman" w:hAnsi="Times New Roman" w:cs="Times New Roman"/>
        </w:rPr>
        <w:t xml:space="preserve"> и оформляются протоколом, который подписывается председателем и секретарем Совета.</w:t>
      </w:r>
    </w:p>
    <w:p w:rsidR="00B2096B" w:rsidRDefault="00B2096B">
      <w:bookmarkStart w:id="0" w:name="_GoBack"/>
      <w:bookmarkEnd w:id="0"/>
    </w:p>
    <w:sectPr w:rsidR="00B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bullet"/>
      <w:lvlText w:val="­"/>
      <w:lvlJc w:val="left"/>
      <w:pPr>
        <w:tabs>
          <w:tab w:val="num" w:pos="480"/>
        </w:tabs>
        <w:ind w:left="1920" w:hanging="360"/>
      </w:pPr>
      <w:rPr>
        <w:rFonts w:ascii="Courier New" w:hAnsi="Courier New" w:cs="Courier New"/>
      </w:rPr>
    </w:lvl>
  </w:abstractNum>
  <w:abstractNum w:abstractNumId="2">
    <w:nsid w:val="00000015"/>
    <w:multiLevelType w:val="singleLevel"/>
    <w:tmpl w:val="00000015"/>
    <w:name w:val="WW8Num27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C"/>
    <w:rsid w:val="0095265C"/>
    <w:rsid w:val="00B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uiPriority w:val="99"/>
    <w:rsid w:val="0095265C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uiPriority w:val="99"/>
    <w:rsid w:val="0095265C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</dc:creator>
  <cp:lastModifiedBy>Светалана</cp:lastModifiedBy>
  <cp:revision>1</cp:revision>
  <dcterms:created xsi:type="dcterms:W3CDTF">2017-12-04T14:59:00Z</dcterms:created>
  <dcterms:modified xsi:type="dcterms:W3CDTF">2017-12-04T15:01:00Z</dcterms:modified>
</cp:coreProperties>
</file>