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По учебному предмету  ИЗО 5-7 класс</w:t>
      </w:r>
    </w:p>
    <w:p w:rsidR="009B2400" w:rsidRPr="00CD24C3" w:rsidRDefault="009B2400" w:rsidP="008C2C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400" w:rsidRPr="00CD24C3" w:rsidRDefault="009B2400" w:rsidP="008C2C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2CAA" w:rsidRPr="00CD24C3" w:rsidRDefault="008C2CAA" w:rsidP="008C2C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  программа по изобразительному искусству</w:t>
      </w:r>
    </w:p>
    <w:p w:rsidR="008C2CAA" w:rsidRPr="00CD24C3" w:rsidRDefault="008C2CAA" w:rsidP="008C2C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</w:t>
      </w:r>
    </w:p>
    <w:p w:rsidR="008C2CAA" w:rsidRPr="00CD24C3" w:rsidRDefault="008C2CAA" w:rsidP="008C2C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записка.</w:t>
      </w:r>
    </w:p>
    <w:p w:rsidR="008C2CAA" w:rsidRPr="00CD24C3" w:rsidRDefault="008C2CAA" w:rsidP="008C2C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разработана на основе федерального компонента государственного стандарта основного общего образования по технологии и Примерной программы основного общего образования по искусству для базового уровня.</w:t>
      </w:r>
    </w:p>
    <w:p w:rsidR="008C2CAA" w:rsidRPr="00CD24C3" w:rsidRDefault="008C2CAA" w:rsidP="008C2C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данной программы положена программа «Изобразительное искусство и художественный труд» под редакцией </w:t>
      </w:r>
      <w:proofErr w:type="spell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, Москва Просвещение 2009 год</w:t>
      </w:r>
      <w:proofErr w:type="gram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8C2CAA" w:rsidRPr="00CD24C3" w:rsidRDefault="008C2CAA" w:rsidP="008C2C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осуществляется по  учебнику</w:t>
      </w:r>
    </w:p>
    <w:p w:rsidR="008C2CAA" w:rsidRPr="00CD24C3" w:rsidRDefault="008C2CAA" w:rsidP="008C2C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 Горяева Н.А. Изобразительное искусство. М. Просвещение 2009 год.</w:t>
      </w:r>
    </w:p>
    <w:p w:rsidR="008C2CAA" w:rsidRPr="00CD24C3" w:rsidRDefault="008C2CAA" w:rsidP="008C2C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включен в федеральный перечень учебников, рекомендован Министерством образования и науки РФ.</w:t>
      </w:r>
    </w:p>
    <w:p w:rsidR="008C2CAA" w:rsidRPr="00CD24C3" w:rsidRDefault="008C2CAA" w:rsidP="008C2C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изучается на базовом уровне. Материал рассчитан на 34 часа в год, 1 час в неделю.</w:t>
      </w:r>
    </w:p>
    <w:p w:rsidR="008C2CAA" w:rsidRPr="00CD24C3" w:rsidRDefault="008C2CAA" w:rsidP="008C2C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изобразительного искусства направлено на достижение следующих </w:t>
      </w:r>
      <w:r w:rsidRPr="00CD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целей:</w:t>
      </w:r>
    </w:p>
    <w:p w:rsidR="008C2CAA" w:rsidRPr="00CD24C3" w:rsidRDefault="008C2CAA" w:rsidP="006D43D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24C3">
        <w:rPr>
          <w:rFonts w:ascii="Times New Roman" w:hAnsi="Times New Roman" w:cs="Times New Roman"/>
          <w:color w:val="000000"/>
          <w:sz w:val="24"/>
          <w:szCs w:val="24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8C2CAA" w:rsidRPr="00CD24C3" w:rsidRDefault="008C2CAA" w:rsidP="006D43D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2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</w:t>
      </w:r>
      <w:r w:rsidRPr="00CD24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2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 восприятия произведений изобразительного,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формирование устойчивого интереса к  изобразительному искусству, способности воспринимать его исторические и национальные особенности;</w:t>
      </w:r>
    </w:p>
    <w:p w:rsidR="008C2CAA" w:rsidRPr="00CD24C3" w:rsidRDefault="008C2CAA" w:rsidP="006D43D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 об изобразительном искусстве как способе эмоционально-практического освоения окружающего мира и его преобразования; о выразительных средствах и социальных функциях живописи, графики, декоративно-прикладного искусства, скульптуры, дизайна, архитектуры;</w:t>
      </w:r>
    </w:p>
    <w:p w:rsidR="008C2CAA" w:rsidRPr="00CD24C3" w:rsidRDefault="008C2CAA" w:rsidP="006D43D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 художественной деятельности, разнообразными формами изображения на плоскости и в объеме (с натуры, по памяти, представлению, воображению); в декоративной и художественно-конструктивной работе; предоставление возможности для творческого самовыражения и самоутверждения, а также психологической разгрузки и релаксации.</w:t>
      </w:r>
    </w:p>
    <w:p w:rsidR="009B2400" w:rsidRPr="00CD24C3" w:rsidRDefault="009B2400" w:rsidP="00CD24C3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24C3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 к п</w:t>
      </w:r>
      <w:r w:rsidR="00CD24C3">
        <w:rPr>
          <w:rFonts w:ascii="Times New Roman" w:eastAsia="Calibri" w:hAnsi="Times New Roman" w:cs="Times New Roman"/>
          <w:sz w:val="24"/>
          <w:szCs w:val="24"/>
        </w:rPr>
        <w:t>одготовке учащихся</w:t>
      </w:r>
    </w:p>
    <w:p w:rsidR="009B2400" w:rsidRPr="00CD24C3" w:rsidRDefault="009B2400" w:rsidP="009B2400">
      <w:pPr>
        <w:rPr>
          <w:rFonts w:ascii="Times New Roman" w:eastAsia="Calibri" w:hAnsi="Times New Roman" w:cs="Times New Roman"/>
          <w:sz w:val="24"/>
          <w:szCs w:val="24"/>
        </w:rPr>
      </w:pPr>
      <w:r w:rsidRPr="00CD24C3">
        <w:rPr>
          <w:rFonts w:ascii="Times New Roman" w:eastAsia="Calibri" w:hAnsi="Times New Roman" w:cs="Times New Roman"/>
          <w:sz w:val="24"/>
          <w:szCs w:val="24"/>
        </w:rPr>
        <w:t>Дети должны:</w:t>
      </w:r>
    </w:p>
    <w:p w:rsidR="009B2400" w:rsidRPr="00CD24C3" w:rsidRDefault="009B2400" w:rsidP="009B2400">
      <w:pPr>
        <w:rPr>
          <w:rFonts w:ascii="Times New Roman" w:eastAsia="Calibri" w:hAnsi="Times New Roman" w:cs="Times New Roman"/>
          <w:sz w:val="24"/>
          <w:szCs w:val="24"/>
        </w:rPr>
      </w:pPr>
      <w:r w:rsidRPr="00CD24C3">
        <w:rPr>
          <w:rFonts w:ascii="Times New Roman" w:eastAsia="Calibri" w:hAnsi="Times New Roman" w:cs="Times New Roman"/>
          <w:sz w:val="24"/>
          <w:szCs w:val="24"/>
        </w:rPr>
        <w:t>•  Учиться в ходе восприятия декоративного искусства и процессе творческой практической работы обращать внимание в первую очередь на содержательный смысл художественно-образного языка декоративного искусства, уметь связывать его с теми явлениями в жизни общества, которыми порождается данный вид искусства;</w:t>
      </w:r>
    </w:p>
    <w:p w:rsidR="009B2400" w:rsidRPr="00CD24C3" w:rsidRDefault="009B2400" w:rsidP="009B2400">
      <w:pPr>
        <w:rPr>
          <w:rFonts w:ascii="Times New Roman" w:eastAsia="Calibri" w:hAnsi="Times New Roman" w:cs="Times New Roman"/>
          <w:sz w:val="24"/>
          <w:szCs w:val="24"/>
        </w:rPr>
      </w:pPr>
      <w:r w:rsidRPr="00CD24C3">
        <w:rPr>
          <w:rFonts w:ascii="Times New Roman" w:eastAsia="Calibri" w:hAnsi="Times New Roman" w:cs="Times New Roman"/>
          <w:sz w:val="24"/>
          <w:szCs w:val="24"/>
        </w:rPr>
        <w:t>• Учиться выражать своё личное понимание значения декоративного искусства в жизни людей;</w:t>
      </w:r>
    </w:p>
    <w:p w:rsidR="009B2400" w:rsidRPr="00CD24C3" w:rsidRDefault="009B2400" w:rsidP="009B2400">
      <w:pPr>
        <w:rPr>
          <w:rFonts w:ascii="Times New Roman" w:eastAsia="Calibri" w:hAnsi="Times New Roman" w:cs="Times New Roman"/>
          <w:sz w:val="24"/>
          <w:szCs w:val="24"/>
        </w:rPr>
      </w:pPr>
      <w:r w:rsidRPr="00CD24C3">
        <w:rPr>
          <w:rFonts w:ascii="Times New Roman" w:eastAsia="Calibri" w:hAnsi="Times New Roman" w:cs="Times New Roman"/>
          <w:sz w:val="24"/>
          <w:szCs w:val="24"/>
        </w:rPr>
        <w:t>• Проявлять наблюдательность, эрудицию и фантазию при разработке проектов оформления интерьеров школы, эмблем, оде</w:t>
      </w:r>
      <w:r w:rsidR="00CD24C3">
        <w:rPr>
          <w:rFonts w:ascii="Times New Roman" w:eastAsia="Calibri" w:hAnsi="Times New Roman" w:cs="Times New Roman"/>
          <w:sz w:val="24"/>
          <w:szCs w:val="24"/>
        </w:rPr>
        <w:t>жды, различных видов украшений.</w:t>
      </w:r>
    </w:p>
    <w:p w:rsidR="009B2400" w:rsidRPr="00CD24C3" w:rsidRDefault="009B2400" w:rsidP="009B2400">
      <w:pPr>
        <w:rPr>
          <w:rFonts w:ascii="Times New Roman" w:eastAsia="Calibri" w:hAnsi="Times New Roman" w:cs="Times New Roman"/>
          <w:sz w:val="24"/>
          <w:szCs w:val="24"/>
        </w:rPr>
      </w:pPr>
      <w:r w:rsidRPr="00CD24C3">
        <w:rPr>
          <w:rFonts w:ascii="Times New Roman" w:eastAsia="Calibri" w:hAnsi="Times New Roman" w:cs="Times New Roman"/>
          <w:sz w:val="24"/>
          <w:szCs w:val="24"/>
        </w:rPr>
        <w:t>Формирование художественных знаний, умений и нав</w:t>
      </w:r>
      <w:r w:rsidR="00CD24C3">
        <w:rPr>
          <w:rFonts w:ascii="Times New Roman" w:eastAsia="Calibri" w:hAnsi="Times New Roman" w:cs="Times New Roman"/>
          <w:sz w:val="24"/>
          <w:szCs w:val="24"/>
        </w:rPr>
        <w:t>ыков. Учащиеся должны понимать:</w:t>
      </w:r>
    </w:p>
    <w:p w:rsidR="009B2400" w:rsidRPr="00CD24C3" w:rsidRDefault="009B2400" w:rsidP="009B2400">
      <w:pPr>
        <w:rPr>
          <w:rFonts w:ascii="Times New Roman" w:eastAsia="Calibri" w:hAnsi="Times New Roman" w:cs="Times New Roman"/>
          <w:sz w:val="24"/>
          <w:szCs w:val="24"/>
        </w:rPr>
      </w:pPr>
      <w:r w:rsidRPr="00CD24C3">
        <w:rPr>
          <w:rFonts w:ascii="Times New Roman" w:eastAsia="Calibri" w:hAnsi="Times New Roman" w:cs="Times New Roman"/>
          <w:sz w:val="24"/>
          <w:szCs w:val="24"/>
        </w:rPr>
        <w:t>• Значение древ</w:t>
      </w:r>
      <w:r w:rsidR="00CD24C3">
        <w:rPr>
          <w:rFonts w:ascii="Times New Roman" w:eastAsia="Calibri" w:hAnsi="Times New Roman" w:cs="Times New Roman"/>
          <w:sz w:val="24"/>
          <w:szCs w:val="24"/>
        </w:rPr>
        <w:t>них корней народного искусства;</w:t>
      </w:r>
    </w:p>
    <w:p w:rsidR="009B2400" w:rsidRPr="00CD24C3" w:rsidRDefault="009B2400" w:rsidP="009B2400">
      <w:pPr>
        <w:rPr>
          <w:rFonts w:ascii="Times New Roman" w:eastAsia="Calibri" w:hAnsi="Times New Roman" w:cs="Times New Roman"/>
          <w:sz w:val="24"/>
          <w:szCs w:val="24"/>
        </w:rPr>
      </w:pPr>
      <w:r w:rsidRPr="00CD24C3">
        <w:rPr>
          <w:rFonts w:ascii="Times New Roman" w:eastAsia="Calibri" w:hAnsi="Times New Roman" w:cs="Times New Roman"/>
          <w:sz w:val="24"/>
          <w:szCs w:val="24"/>
        </w:rPr>
        <w:t>• Свя</w:t>
      </w:r>
      <w:r w:rsidR="00CD24C3">
        <w:rPr>
          <w:rFonts w:ascii="Times New Roman" w:eastAsia="Calibri" w:hAnsi="Times New Roman" w:cs="Times New Roman"/>
          <w:sz w:val="24"/>
          <w:szCs w:val="24"/>
        </w:rPr>
        <w:t>зь времён в народном искусстве;</w:t>
      </w:r>
    </w:p>
    <w:p w:rsidR="009B2400" w:rsidRPr="00CD24C3" w:rsidRDefault="009B2400" w:rsidP="009B2400">
      <w:pPr>
        <w:rPr>
          <w:rFonts w:ascii="Times New Roman" w:eastAsia="Calibri" w:hAnsi="Times New Roman" w:cs="Times New Roman"/>
          <w:sz w:val="24"/>
          <w:szCs w:val="24"/>
        </w:rPr>
      </w:pPr>
      <w:r w:rsidRPr="00CD24C3">
        <w:rPr>
          <w:rFonts w:ascii="Times New Roman" w:eastAsia="Calibri" w:hAnsi="Times New Roman" w:cs="Times New Roman"/>
          <w:sz w:val="24"/>
          <w:szCs w:val="24"/>
        </w:rPr>
        <w:t>• Место и роль декоративного искусства в жизни челове</w:t>
      </w:r>
      <w:r w:rsidR="00CD24C3">
        <w:rPr>
          <w:rFonts w:ascii="Times New Roman" w:eastAsia="Calibri" w:hAnsi="Times New Roman" w:cs="Times New Roman"/>
          <w:sz w:val="24"/>
          <w:szCs w:val="24"/>
        </w:rPr>
        <w:t>ка и общества в разные времена;</w:t>
      </w:r>
    </w:p>
    <w:p w:rsidR="009B2400" w:rsidRPr="00CD24C3" w:rsidRDefault="009B2400" w:rsidP="009B2400">
      <w:pPr>
        <w:rPr>
          <w:rFonts w:ascii="Times New Roman" w:eastAsia="Calibri" w:hAnsi="Times New Roman" w:cs="Times New Roman"/>
          <w:sz w:val="24"/>
          <w:szCs w:val="24"/>
        </w:rPr>
      </w:pPr>
      <w:r w:rsidRPr="00CD24C3">
        <w:rPr>
          <w:rFonts w:ascii="Times New Roman" w:eastAsia="Calibri" w:hAnsi="Times New Roman" w:cs="Times New Roman"/>
          <w:sz w:val="24"/>
          <w:szCs w:val="24"/>
        </w:rPr>
        <w:t>• Особенности народного искусства своего края, области.</w:t>
      </w:r>
    </w:p>
    <w:p w:rsidR="009B2400" w:rsidRPr="00CD24C3" w:rsidRDefault="00CD24C3" w:rsidP="009B24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Учащиеся должны:</w:t>
      </w:r>
    </w:p>
    <w:p w:rsidR="009B2400" w:rsidRPr="00CD24C3" w:rsidRDefault="009B2400" w:rsidP="009B2400">
      <w:pPr>
        <w:rPr>
          <w:rFonts w:ascii="Times New Roman" w:eastAsia="Calibri" w:hAnsi="Times New Roman" w:cs="Times New Roman"/>
          <w:sz w:val="24"/>
          <w:szCs w:val="24"/>
        </w:rPr>
      </w:pPr>
      <w:r w:rsidRPr="00CD24C3">
        <w:rPr>
          <w:rFonts w:ascii="Times New Roman" w:eastAsia="Calibri" w:hAnsi="Times New Roman" w:cs="Times New Roman"/>
          <w:sz w:val="24"/>
          <w:szCs w:val="24"/>
        </w:rPr>
        <w:t>• Знать несколько разных народных промыслов, истор</w:t>
      </w:r>
      <w:r w:rsidR="00CD24C3">
        <w:rPr>
          <w:rFonts w:ascii="Times New Roman" w:eastAsia="Calibri" w:hAnsi="Times New Roman" w:cs="Times New Roman"/>
          <w:sz w:val="24"/>
          <w:szCs w:val="24"/>
        </w:rPr>
        <w:t>ию их возникновения и развития;</w:t>
      </w:r>
    </w:p>
    <w:p w:rsidR="009B2400" w:rsidRPr="00CD24C3" w:rsidRDefault="009B2400" w:rsidP="009B2400">
      <w:pPr>
        <w:rPr>
          <w:rFonts w:ascii="Times New Roman" w:eastAsia="Calibri" w:hAnsi="Times New Roman" w:cs="Times New Roman"/>
          <w:sz w:val="24"/>
          <w:szCs w:val="24"/>
        </w:rPr>
      </w:pPr>
      <w:r w:rsidRPr="00CD24C3">
        <w:rPr>
          <w:rFonts w:ascii="Times New Roman" w:eastAsia="Calibri" w:hAnsi="Times New Roman" w:cs="Times New Roman"/>
          <w:sz w:val="24"/>
          <w:szCs w:val="24"/>
        </w:rPr>
        <w:t>• Уметь различать по стилистическим особенностям декора</w:t>
      </w:r>
      <w:r w:rsidR="00CD24C3">
        <w:rPr>
          <w:rFonts w:ascii="Times New Roman" w:eastAsia="Calibri" w:hAnsi="Times New Roman" w:cs="Times New Roman"/>
          <w:sz w:val="24"/>
          <w:szCs w:val="24"/>
        </w:rPr>
        <w:t>тивное искусство разных времён;</w:t>
      </w:r>
    </w:p>
    <w:p w:rsidR="009B2400" w:rsidRPr="00CD24C3" w:rsidRDefault="009B2400" w:rsidP="009B2400">
      <w:pPr>
        <w:rPr>
          <w:rFonts w:ascii="Times New Roman" w:eastAsia="Calibri" w:hAnsi="Times New Roman" w:cs="Times New Roman"/>
          <w:sz w:val="24"/>
          <w:szCs w:val="24"/>
        </w:rPr>
      </w:pPr>
      <w:r w:rsidRPr="00CD24C3">
        <w:rPr>
          <w:rFonts w:ascii="Times New Roman" w:eastAsia="Calibri" w:hAnsi="Times New Roman" w:cs="Times New Roman"/>
          <w:sz w:val="24"/>
          <w:szCs w:val="24"/>
        </w:rPr>
        <w:t>• Представлять тенденции развития современного повседневного и выстав</w:t>
      </w:r>
      <w:r w:rsidR="00CD24C3">
        <w:rPr>
          <w:rFonts w:ascii="Times New Roman" w:eastAsia="Calibri" w:hAnsi="Times New Roman" w:cs="Times New Roman"/>
          <w:sz w:val="24"/>
          <w:szCs w:val="24"/>
        </w:rPr>
        <w:t>очного декоративного искусства.</w:t>
      </w:r>
    </w:p>
    <w:p w:rsidR="009B2400" w:rsidRPr="00CD24C3" w:rsidRDefault="009B2400" w:rsidP="009B2400">
      <w:pPr>
        <w:rPr>
          <w:rFonts w:ascii="Times New Roman" w:eastAsia="Calibri" w:hAnsi="Times New Roman" w:cs="Times New Roman"/>
          <w:sz w:val="24"/>
          <w:szCs w:val="24"/>
        </w:rPr>
      </w:pPr>
      <w:r w:rsidRPr="00CD24C3">
        <w:rPr>
          <w:rFonts w:ascii="Times New Roman" w:eastAsia="Calibri" w:hAnsi="Times New Roman" w:cs="Times New Roman"/>
          <w:sz w:val="24"/>
          <w:szCs w:val="24"/>
        </w:rPr>
        <w:t>В процессе практической ра</w:t>
      </w:r>
      <w:r w:rsidR="00CD24C3">
        <w:rPr>
          <w:rFonts w:ascii="Times New Roman" w:eastAsia="Calibri" w:hAnsi="Times New Roman" w:cs="Times New Roman"/>
          <w:sz w:val="24"/>
          <w:szCs w:val="24"/>
        </w:rPr>
        <w:t>боты на уроках учащиеся должны:</w:t>
      </w:r>
    </w:p>
    <w:p w:rsidR="009B2400" w:rsidRPr="00CD24C3" w:rsidRDefault="009B2400" w:rsidP="009B2400">
      <w:pPr>
        <w:rPr>
          <w:rFonts w:ascii="Times New Roman" w:eastAsia="Calibri" w:hAnsi="Times New Roman" w:cs="Times New Roman"/>
          <w:sz w:val="24"/>
          <w:szCs w:val="24"/>
        </w:rPr>
      </w:pPr>
      <w:r w:rsidRPr="00CD24C3">
        <w:rPr>
          <w:rFonts w:ascii="Times New Roman" w:eastAsia="Calibri" w:hAnsi="Times New Roman" w:cs="Times New Roman"/>
          <w:sz w:val="24"/>
          <w:szCs w:val="24"/>
        </w:rPr>
        <w:t>• Отражать в рисунках и проектах единство формы</w:t>
      </w:r>
      <w:r w:rsidR="00CD24C3">
        <w:rPr>
          <w:rFonts w:ascii="Times New Roman" w:eastAsia="Calibri" w:hAnsi="Times New Roman" w:cs="Times New Roman"/>
          <w:sz w:val="24"/>
          <w:szCs w:val="24"/>
        </w:rPr>
        <w:t xml:space="preserve"> и декора (на доступном уровне)</w:t>
      </w:r>
    </w:p>
    <w:p w:rsidR="009B2400" w:rsidRPr="00CD24C3" w:rsidRDefault="009B2400" w:rsidP="009B2400">
      <w:pPr>
        <w:rPr>
          <w:rFonts w:ascii="Times New Roman" w:eastAsia="Calibri" w:hAnsi="Times New Roman" w:cs="Times New Roman"/>
          <w:sz w:val="24"/>
          <w:szCs w:val="24"/>
        </w:rPr>
      </w:pPr>
      <w:r w:rsidRPr="00CD24C3">
        <w:rPr>
          <w:rFonts w:ascii="Times New Roman" w:eastAsia="Calibri" w:hAnsi="Times New Roman" w:cs="Times New Roman"/>
          <w:sz w:val="24"/>
          <w:szCs w:val="24"/>
        </w:rPr>
        <w:t xml:space="preserve">• 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</w:t>
      </w:r>
      <w:r w:rsidR="00CD24C3">
        <w:rPr>
          <w:rFonts w:ascii="Times New Roman" w:eastAsia="Calibri" w:hAnsi="Times New Roman" w:cs="Times New Roman"/>
          <w:sz w:val="24"/>
          <w:szCs w:val="24"/>
        </w:rPr>
        <w:t>орнаментальных мотивов и т.д.);</w:t>
      </w:r>
    </w:p>
    <w:p w:rsidR="009B2400" w:rsidRPr="00CD24C3" w:rsidRDefault="009B2400" w:rsidP="009B2400">
      <w:pPr>
        <w:rPr>
          <w:rFonts w:ascii="Times New Roman" w:eastAsia="Calibri" w:hAnsi="Times New Roman" w:cs="Times New Roman"/>
          <w:sz w:val="24"/>
          <w:szCs w:val="24"/>
        </w:rPr>
      </w:pPr>
      <w:r w:rsidRPr="00CD24C3">
        <w:rPr>
          <w:rFonts w:ascii="Times New Roman" w:eastAsia="Calibri" w:hAnsi="Times New Roman" w:cs="Times New Roman"/>
          <w:sz w:val="24"/>
          <w:szCs w:val="24"/>
        </w:rPr>
        <w:t>• Создавать проекты разных предметов среды, объединенных единой стилистикой (одежда, мебель, детали</w:t>
      </w:r>
      <w:r w:rsidR="00CD24C3">
        <w:rPr>
          <w:rFonts w:ascii="Times New Roman" w:eastAsia="Calibri" w:hAnsi="Times New Roman" w:cs="Times New Roman"/>
          <w:sz w:val="24"/>
          <w:szCs w:val="24"/>
        </w:rPr>
        <w:t xml:space="preserve"> интерьера определённой эпохи);</w:t>
      </w:r>
    </w:p>
    <w:p w:rsidR="009B2400" w:rsidRPr="00CD24C3" w:rsidRDefault="009B2400" w:rsidP="009B2400">
      <w:pPr>
        <w:rPr>
          <w:rFonts w:ascii="Times New Roman" w:eastAsia="Calibri" w:hAnsi="Times New Roman" w:cs="Times New Roman"/>
          <w:sz w:val="24"/>
          <w:szCs w:val="24"/>
        </w:rPr>
      </w:pPr>
      <w:r w:rsidRPr="00CD24C3">
        <w:rPr>
          <w:rFonts w:ascii="Times New Roman" w:eastAsia="Calibri" w:hAnsi="Times New Roman" w:cs="Times New Roman"/>
          <w:sz w:val="24"/>
          <w:szCs w:val="24"/>
        </w:rPr>
        <w:t>• Объединять в коллективно-индивидуальной работе творческие усилия по созданию проектов украшения интерьера школы или других декоративных работ, выполненных в материале.</w:t>
      </w:r>
    </w:p>
    <w:p w:rsidR="009B2400" w:rsidRPr="00CD24C3" w:rsidRDefault="009B2400" w:rsidP="009B2400">
      <w:pPr>
        <w:rPr>
          <w:rFonts w:ascii="Times New Roman" w:eastAsia="Calibri" w:hAnsi="Times New Roman" w:cs="Times New Roman"/>
          <w:sz w:val="24"/>
          <w:szCs w:val="24"/>
        </w:rPr>
      </w:pPr>
    </w:p>
    <w:p w:rsidR="008C2CAA" w:rsidRPr="00CD24C3" w:rsidRDefault="009B2400" w:rsidP="009B2400">
      <w:pPr>
        <w:rPr>
          <w:rFonts w:ascii="Times New Roman" w:eastAsia="Calibri" w:hAnsi="Times New Roman" w:cs="Times New Roman"/>
          <w:sz w:val="24"/>
          <w:szCs w:val="24"/>
        </w:rPr>
      </w:pPr>
      <w:r w:rsidRPr="00CD24C3">
        <w:rPr>
          <w:rFonts w:ascii="Times New Roman" w:eastAsia="Calibri" w:hAnsi="Times New Roman" w:cs="Times New Roman"/>
          <w:sz w:val="24"/>
          <w:szCs w:val="24"/>
        </w:rPr>
        <w:lastRenderedPageBreak/>
        <w:t>На уроках продолжается накопление практических навыков выразительного использования фактуры материалов, цвета, рисунка, объёма, пространства, композиции, умения согласовывать между собой детали для объединения их в целостный ансамбль. Умения и навыки осваиваются учащимися в процессе разработки конкретной композиции рисунков или проектов (в соответствии с темой урока).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Учебно-тематический план.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84"/>
        <w:gridCol w:w="1791"/>
      </w:tblGrid>
      <w:tr w:rsidR="009B2400" w:rsidRPr="00CD24C3" w:rsidTr="009B2400">
        <w:trPr>
          <w:tblCellSpacing w:w="0" w:type="dxa"/>
        </w:trPr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уроков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Цветовой круг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Единство конструкции и декора в народном жилище.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Древние образы в народном искусстве.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и декор предметов народного быта.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народный орнамент.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праздничная одежда.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Головные уборы.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народные гуляния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промыслы и современное развитие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людям украшения.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ДПИ Древнего Египта.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ДПИ Древней Греции.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Эмблемы и гербы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ДПИ Западной Европы 17 века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в одежде принадлежности к различным слоям общества.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ДПИ в жизни человека.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выставочное декоративное искусство.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коллективной работы из мозаики.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B2400" w:rsidRPr="00CD24C3" w:rsidRDefault="00CD24C3" w:rsidP="009B24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Ресурсное обеспечение программы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 В.</w:t>
      </w:r>
      <w:proofErr w:type="gram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proofErr w:type="gram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такое искусство?- Вып.2.-М.,1979.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Гачев</w:t>
      </w:r>
      <w:proofErr w:type="spell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Национальные образы мира</w:t>
      </w:r>
      <w:proofErr w:type="gram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М.,1988.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Геронимус</w:t>
      </w:r>
      <w:proofErr w:type="spell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Сам себе мастер</w:t>
      </w:r>
      <w:proofErr w:type="gram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М.,2003.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Громыко М.М. Мир русской деревни</w:t>
      </w:r>
      <w:proofErr w:type="gram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М.,1991.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Даркевич</w:t>
      </w:r>
      <w:proofErr w:type="spell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 Народная культура средневековья</w:t>
      </w:r>
      <w:proofErr w:type="gram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М.,1988.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Дмитриева Н.А. Краткая история искусств</w:t>
      </w:r>
      <w:proofErr w:type="gram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М.,1988.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моды</w:t>
      </w:r>
      <w:proofErr w:type="gram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в кн.: Я познаю мир. Энциклопедия</w:t>
      </w:r>
      <w:proofErr w:type="gram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М.,1988.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Костерин Н.П. Учебное рисование</w:t>
      </w:r>
      <w:proofErr w:type="gram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М.,1984.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Мифологический словарь</w:t>
      </w:r>
      <w:proofErr w:type="gram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М., 1991.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Некрасова М.А. Народное искусство как часть культуры</w:t>
      </w:r>
      <w:proofErr w:type="gram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М.,1983.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Рондели</w:t>
      </w:r>
      <w:proofErr w:type="spell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Л.Д. Народное декоративно-прикладное рисование</w:t>
      </w:r>
      <w:proofErr w:type="gram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М.,1984.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народ. Его обычаи, обряды, предания, суеверия и поэзия/. Собр.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М. Забыл иным (Репринтное воспроизведение издания 1880г.)</w:t>
      </w:r>
      <w:proofErr w:type="gram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М.,1990.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Сокольникова Н.М. Краткий словарь художественных терминов.-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«Титул».,2001. Супрун А., </w:t>
      </w:r>
      <w:proofErr w:type="spell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Филановский</w:t>
      </w:r>
      <w:proofErr w:type="spell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Почему мы так одеты</w:t>
      </w:r>
      <w:proofErr w:type="gram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М.,1990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Шпикалова</w:t>
      </w:r>
      <w:proofErr w:type="spell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Т.Я. Народное искусство на уроках </w:t>
      </w:r>
      <w:proofErr w:type="gram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декоративного</w:t>
      </w:r>
      <w:proofErr w:type="gramEnd"/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рисования</w:t>
      </w:r>
      <w:proofErr w:type="gram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М., 1979.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Энциклопедический словарь юного художника</w:t>
      </w:r>
      <w:proofErr w:type="gramStart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М.,1983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Календарно-тематический план.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</w:t>
      </w: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4C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«Декоративно-прикладное искусство и жизнь человека»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8"/>
        <w:gridCol w:w="2326"/>
        <w:gridCol w:w="2224"/>
        <w:gridCol w:w="1061"/>
        <w:gridCol w:w="2194"/>
        <w:gridCol w:w="499"/>
        <w:gridCol w:w="593"/>
      </w:tblGrid>
      <w:tr w:rsidR="009B2400" w:rsidRPr="00CD24C3" w:rsidTr="009B2400">
        <w:trPr>
          <w:tblCellSpacing w:w="0" w:type="dxa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содержания изучаемого материала в соответствии с ФГОС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«Цветовой круг»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Познакомить детей с  понятием живопись, основы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смешанные и основные цвета, спектр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Живопись, спектр, основные и смешанные цвета.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упражнение по смешиванию цветов.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«Единство конструкции и декора в народном жилище»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Изучение языка декоративно-прикладного искусства, знакомство с сюжетно-декоративной композицией. Познакомить учащихся с понятием интерьер, его особенностями в крестьянском жилище; сформировать понятия духовное и материальное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искусство, конструктивные особенности строения народного жилища,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украшения фронтона. Интерьер.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Органичное единство функционального и эстетического значения вещи в интерьере крестьянского жилища. Удобство конструкции мебели, посуды, подчёркивание формы и конструкции узором. Внимательное отношение народных мастеров к особенностям материала, из которого сделаны предметы быта (дерево, металл, глина). История декоративно-прикладного искусства.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 беседа с показом слайдов, выбор тем для более пристального изучения, начало индивидуальной работы над рисунком по теме «В русской избе», выбор композиции интерьера избы. Можно провести экскурсию по деревне, где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сохранились дома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ранешней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постройки.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бумага, мелки, простые карандаши можно пастель.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Зрительный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ряд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римеры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интерьеров крестьянского жилища (слайды, открытки,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книжные иллюстрации, компьютерные вёрстки, репродукции картин художников).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«Древние образы в народном искусстве»</w:t>
            </w:r>
          </w:p>
          <w:p w:rsidR="009B2400" w:rsidRPr="00CD24C3" w:rsidRDefault="009B2400" w:rsidP="00CD2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учащихся с понятием и языком ДПИ, открыть содержательный смысл художественного образного языка ДПИ, его связь с явлениями жизни.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Древние образы. Связь времён в народном искусстве. Виды декора. Символика цвета и формы.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Древние корни народного искусства, специфика его образно-символического языка.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Народное искусство, его традиционные образы важно раскрыть  ребятам как память народа, глубокими 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корнями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уходящую в историю народных  представлений о мироздании. Древние образ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солнечные диски, конь, птица, баба, древо жизни- были проникнуты поэтическим восприятием мира в его связях с  жизнью людей, с ритмическими чередованиями времени суток, времён года,. праздниками, традициями, погодными явлениями и т.д. Специфические изобразительные виды декора: сюжетное изображение, символическое изображение,</w:t>
            </w:r>
            <w:r w:rsid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орнамент. Символика цвета и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формы.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 творческое задание на выбор учащихся: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Изобразить чуд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птицу, древо жизни,</w:t>
            </w:r>
            <w:r w:rsid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чудо- коня или композицию из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различных элементов древнерусской символики;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Импровизация на тему древних образов в узорах вышивок на полотенцах, росписях и резьбе по дереву;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фронтона дома, украшенного резьбой в стиле древних мастеров или украшение наличника для окон дома.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восковые мелки или акварель, возможно использование гуаши,  кисти, бумага, также модно использовать тушь, палочку, перо, цветную бумагу.</w:t>
            </w:r>
            <w:proofErr w:type="gramEnd"/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Зрительный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олярные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знаки, варианты изображения коня, птицы, дерева,. примеры сюжетных и символических изображений, народного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орнамента, слайды с примерами древних образов на прялках, на вышитых полотенцах, в резьбе по дереву, детали декора экстерьера избы.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ряд:</w:t>
            </w:r>
            <w:r w:rsid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музыка или звуки природы.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«Конструкция и декор предметов народного быта. Виды орнаментов»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Сформировать навыки  создания единого художественного образа в конструкции и декоративном оформлении предмета, познакомить учащихся с основными видами орнаментов и принципами композиционного построения.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Орнамен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основа декоративного украшения. Виды орнаментов. Утварь. Композиция.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Народное художественное творчество. Орнаменты народов России и зарубежных стран.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Подробное рассмотрение различных предметов народного быта.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Прялка, её значение в жизни крестьянской семьи, её конструкция и символика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орнамента. Ковши в форме птицы, утицы. Деревянные резные и расписные ложки,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бочонки, солонки и т.д. 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русским народным орнаментом, северный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орнамент, орнамент центральных областей, национальными орнаментами,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орнаментами некоторых зарубежных стран (Древняя Греция, Древний Египет,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Казахстан, Украина, Узбекистан и др.) Виды орнаментов: замкнутый, ленточный,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сетчатый, а также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их деление на геометрические, растительные, животные,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символические, комбинированные и т.д.</w:t>
            </w:r>
            <w:proofErr w:type="gramEnd"/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 творческое задание по выбору учащихся:  Рисование различных предметов народного быта и их роспись орнаментом с включением древних образов; 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различных предметов разных народов и их роспись в соответствии с национальным стилем росписи. Материалы: бумага, кисти, гуашь.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изображения предметов крестьянского быта, репродукции орнаментов разных народов. Музыкальный ряд: русская народная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музыка.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«Конструкция и декор предметов народного быта. Стилизация формы. Работа над созданием орнамента»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Познакомить детей с понятием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стилизация формы, с принципами стилизации.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Стилизация. Декорирование. Принципы стилизации.  Композиция. Симметрия и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ассиметрия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Декорирование формы и отдельных её элементов. Стилизация как декоративное обобщение и подчёркивание особенностей формы предметов с помощью ряда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условных приёмов. Принципы стилизации: превращение объёмной формы в 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плоскую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упрощение конструкции; обобщение формы и изменение абриса; обобщение формы в её границах; обобщение и усложнение формы добавление деталей, отсутствующих в натуре. Элементы построения орнамента. Обобщение формы живописными средствами: реалистическое изображение; декоративное изображение; абстрактное изображение. Стилизация формы графическими средствами.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 творческое задание по выбору учащихся: Используя принципы стилизации выполнить стилизацию формы живописными средствами, Нарисовать любой предмет крестьянского быта.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Материалы: кисти, гуашь, бумага или чёрная тушь, гуашь,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палочка, перо.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Зрительный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:в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арианты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стилизации различных форм живописными и графическими средствами.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ряд:</w:t>
            </w:r>
            <w:r w:rsid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классическая музыка.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CD24C3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B2400"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народный орнамент».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детей с особенностями русского народного орнамента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  символами на примере вышивки и кружевного искусства.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русского орнамента Символы. Кружево. Вышивка. Композиция. Орнамент. Цвет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крестьянина был заполнен красочным цветением росписи, резными узорами, вышивками и затейливыми кружевами. Они доставляли радость людям и имели символическое значение.</w:t>
            </w:r>
            <w:r w:rsid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вышивок. Их происхождение. Виды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крев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происхождение.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</w:t>
            </w:r>
            <w:r w:rsid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придумать образец вышивки для украшения полотенца.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цветные карандаши, фломастеры.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 образцы вышивок и кружев.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:к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лассическая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«Народная праздничная одежда».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 с особенностями русского праздничного костюма, сформировать понимание связи представлений людей об устройстве мира и образного строя одежды, закрепить навыки создания художественного образа в декоративной композиции.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Народный костюм. Символическое значение костюма. Цвет.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одежды в выражении принадлежности человека к различным слоям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общества. Особенности пошива в разные исторические эпохи, особенности узоров и украшений, их значение. Особенности национальной одежды своего региона.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 работа над эскизами костюмо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импровизация по мотивам старинной праздничной одежды.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бумага, карандаши.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Зрительный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:р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епродукции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слайды с примерами старинной праздничной одежды, нарядных головных уборов, вышитых рубах и юбок, плетёных поясов или сами предметы.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Содержание: обсуждение принесённого учащимися материала. Заслушивание докладов.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Задание: выполнение проектов праздничных костюмов с орнаментами (национальные костюмы, вышитые рубахи, сарафаны,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пояски и т.д.)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бумага, ножницы, клей, гуашь, акварель, кисти, мелки, пастель, цветная бумага, ленточки, фантики от конфет и шоколадок, фольга, всё необходимое для индивидуального проекта.</w:t>
            </w:r>
            <w:proofErr w:type="gramEnd"/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Зрительный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:р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епродукции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слайды с примерами старинной праздничной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одежды. 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ряд:</w:t>
            </w:r>
            <w:r w:rsid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музыка.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ряд:</w:t>
            </w:r>
            <w:r w:rsid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национальных писателей по теме урока.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«Головные уборы»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народными головными уборами, их особенностями. Установить связь между всеми частями народного костюма и народного жилища.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одежды и жилища. Символы. Композиция костюма. Орнамент. Цвет.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Национальные головные уборы, их значение. Современные головные уборы, их значение.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 выполнение проектов головных уборов по выбору учащихся, отличительная черта выбранного орнамента.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бумага, кусочки ткани, гуашь, кисти, бусинки и т.д.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Зрительный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:р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епродукции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слайды с примерами старинных головных уборов(девичьих., женских, мужских).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ряд:</w:t>
            </w:r>
            <w:r w:rsid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музыка.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«Праздничные народные гуляния»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обобщить знания и навыки по теме «Древние корни народного искусства», устный, музыкальный и  художественный фольклор.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ДПИ. Символы. Орнамент. Стилизация. Декор. Композиция костюма.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направлен на обобщение и закрепление знаний учащихся о декоративном крестьянском искусстве. 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форме выступления поисковых групп с рассказами о народном искусстве.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 оформить альбом «Народное декоративно-прикладное искусство»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бумага, краски, кисти, клей, ножницы и т.д.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мелодии-плясовые, протяжные и т.д.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«Древние образы в современных народных игрушках. ДЫМКА»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Знакомство с древней русской игрушкой: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филимоновской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каргопольской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дымковской.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555A07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Дымков</w:t>
            </w:r>
            <w:r w:rsidR="009B2400"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игрушка. Декор. Стилизация. Промысел. Обжиг. Сушка. Грунтовка. Мазок.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декоративно-прикладного искусства в жизни человека. Современный интерес к народным промыслам. Игрушки в жизни людей (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филимоновсая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каргопольская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т.д.). История появления дымковской игрушки  Изготовление игрушки. Основные элементы росписи. Единство формы и декора в игрушках. Современный промысел Дымковской игрушки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 вылепить дымковскую игрушку.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глина, стеки, вода, тряпочка, подкладная доска.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 игрушек (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филимоновской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каргопольской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дымковской). Электронная презентация.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и классическая музыка.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росписи Дымковской игрушки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единства формы и декора игрушки, композиции и ритма, цветовых пятен и элементов. Использование лучинок «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глазнички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пятнушечки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Применение такой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техники как «мазание». Стилизация форм в росписи: яблоки-кружочки, колечки, точки, змейк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волнистые и прямые линии и т.д. Применение в росписи линейного и сетчатого орнаментов.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 Роспись Дымковской игрушки.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.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лучинки, гуашь, кисти тонкие, тряпочка, вода.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с элементами росписи Дымковской игрушки.</w:t>
            </w:r>
          </w:p>
          <w:p w:rsidR="009B2400" w:rsidRPr="00CD24C3" w:rsidRDefault="00555A07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ряд: </w:t>
            </w:r>
            <w:r w:rsidR="009B2400"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классическая музыка.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«Народные промыслы, их истоки и современное развитие. ГЖЕЛЬ»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учащихся с народными промыслами России, выявить их отличия и общность, сформировать навыки составления декоративной композиции, работы открытым мазком без предварительного рисунка.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Гжельская керамика. Декор. Стилизация. Промысел.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Роспись.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Обрамление.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Обжиг. Глазурь.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555A07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промысел.</w:t>
            </w:r>
            <w:r w:rsidR="009B2400"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изготовления и росписи гжельской керамики. Разнообразие и стилизация форм. Декоративное оформление частей предметов.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Задание: используя технику папье-маше выполнить посуду (тарелочки, чашки, стаканчики и т.д. по выбору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учащихся)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основа, газетная бумага, вода, клей, ножницы, наждачная бумага.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Зрительный ряд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иллюстрации или изделия гжельской керамики. Электронная презентация.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использования чёрного и синего кобальта в росписи. Значение глазури. Использование замкнутого и ленточного орнаментов.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Особенности нанесения мазков без прорисовки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,. 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мотивы росписи: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Задание: используя основные мотивы росписи расписать сделанное 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предыдущем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уроке изделие.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синяя и белая гуашь, кисти разной толщины, вода, палитра, лак.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 Образцы основных мотивов гжельской росписи. Музыкальный ряд: народная и классическая музыка.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«Народные промыслы, их истоки и современное развитие. МАТРЁШКА»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Декор.  Матрёшка. Стилизация. Промысел.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Роспись.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Обрамление.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Инкрустация.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Матрёшк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собирательный образ, берущий своё начало от древней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Берегини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Изготовление в разных местах в России: в Загорске, Майдане,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Семёнове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Нолинске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Отличие росписи матрёшек разных регионов. Разнообразие пластических форм Особенности росписи. Особенности рисования матрёшки.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Задание: продумать и нарисовать эскиз матрёшки по выбору учащихся, продумать роспись и материалы с которыми придётся работать на следующем уроке (к примеру для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Нолинской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матрёшки понадобятся не только краски, но и клей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ножницы, солома, приготовленная должным образом- отпаренная, развёрнутая, отглаженная, доведённая до нужной цветовой гаммы).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бумага, простой карандаш.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Зрительный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:м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атрёшки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иллюстрации,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рисунки учащихся, физическая карта России. Электронная презентация.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и классическая музыка.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поэтов и прозаиков, посвященные этой замечательной игрушке.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Содержание: Знакомство и применение на практике тонкостей росписи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матрёшек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55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555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атериалы</w:t>
            </w:r>
            <w:proofErr w:type="spellEnd"/>
            <w:r w:rsidR="00555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возможности токарная форма, если нет то бумага с эскизом, гуашь или акварель( вместо анилиновых красок), по необходимости клей. Ножницы, игла, обработанная заранее солома.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с росписью матрёшек разных регионов России.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и классическая музыка.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«Народные промыслы, их истоки и современное развитие.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ГОРОДЕЦ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Городетская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роспись. Декор. Стилизация.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Промысел.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Роспись.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Обрамление.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Обжиг.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искусства Городецких мастеров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 выполнить наброски по выбору: прялки, разделочные доски, короба, игрушки, предметы мебели и т.д., продумать декоративные элементы какие будут использованы в будущей росписи.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токарная форма, если нет то бумага, простой карандаш.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 образцы предметов с использованием Городецкой росписи или иллюстрации. Электронная презентация.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ародная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классическая музыка.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поэтов и прозаиков, посвященные описанию данного промысла.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городетской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росписи.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Задание: выполнить роспись на заготовленных токарных формах или на приготовленных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набросках, составление орнамента по фантазии учащихся.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токарные формы или бумага, гуашь, кисти.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 с элементами Городецкой росписи.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или классическая музыка.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«Народные промыслы, их истоки и современное развитие. ЗОЛОТАЯ ХОХЛОМА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росписи золотой хохломы. Декор. Стилизация. Промысел.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Роспись.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Обрамление.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Обжиг.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Именем старинного торгового села в Горьковской области стала называться роспись деревянной посуды и мебели. Особенности изготовления таких изделий (используемые виды древесины). Особенности обработки таких издели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использование глины «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вапы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олифы, серебристого алюминиевого порошка, масляных жаростойких красок). Почему роспись называется «Золотая хохлома» (готовую вещь несколько раз олифят и сушат в печи, после чего после чего серебро даёт золотистый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оттенок, а красные узоры еще больше пламенеют на золотом и чёрном фоне, поэтому Хохлому называют «золотой» и «пламенной»).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Задание: выполнить наброски деревянных изделий и продумать элементы 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орнамента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которые будут использованы для росписи.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бумага, простой карандаш.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 изделия «Золотой хохломы», иллюстрации с изделиями и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росписью. Электронная презентация.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поэтов и прозаиков, описывающих промысел.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хохломской росписи.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 выполнить роспись на заготовленных набросках, использование орнамента по выбору учащихся.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Материалы: бумага, гуашь, кисти.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хохломской росписи, иллюстрации с готовыми изделиями.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или классическая музыка.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«Народные промыслы, их истоки и современное развитие. ЖОСТОВО, ЛАКОВАЯ МИНИАТЮРА, ЧЕКАНКА»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Жостовские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подносы. Лаковая миниатюра. Декор. Стилизация. Промысел.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Роспись.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Обрамление.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Литьё.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Миниатюра.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Замалёвок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«Лаковые промыслы».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лаковой миниатюрой  История возникновения этого промысла в России. Знакомство с произведениями мастеров Палеха. </w:t>
            </w:r>
            <w:r w:rsidR="00555A07"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Мстёри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Холуя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Федоскино. Своеобразие каждого из центров лаковой живописи.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Жостовская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роспись представляет собой цветочную композицию. Художнику необходимо угадать правильное соотношение между росписью и фоном. Как правило дополняется золотой орнаментальной рамкой составленной из элементов, которые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называются ёлочкой, травкой, лентой,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рожочками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дождичком и </w:t>
            </w:r>
            <w:proofErr w:type="spellStart"/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жостовской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росписи: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замалёвок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тенёжка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прокладка,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бликовка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чертёжка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привязка, лакировка, полировка. Использование лаковых изделий.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 открытки с изображениями лаковых изделий, готовые изделия по возможности, слайды и т.д.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писателей, где описываются лаковые промыслы.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музыка.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«Чеканные изделия».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Причудливые узоры из трав, цветов, многофигурные композиции украшают многие старинные блюда, ковши, чаши, оклады икон, оправы оружия из золота или серебра, а также и современные изделия. Сделаны они в технике рельефной чеканки.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Материалы использующиеся для чеканки 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листовой материал: медь, латунь, алюминий и т.д.) Рабочие принадлежност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чеканы,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давильники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молотки, коврики, ящики, подушки, «смола» и т.д. Подготовка материала к чеканке. Изготовление чеканки. Изделия мастеров Москвы, Новгорода, волжских сёл Красное, Подольское, Северного Кавказа, Урала. Собрание экспонатов музеями мира (Оружейная палата, Лувр, Эрмитаж и др.).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писателей о кустарном производств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чеканка.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«Зачем людям украшения?»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Сформировать понятие социальной функции декоративного искусства в организации общества, познакомить с эволюцией и образным значением одежды.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Ювелирное искусство.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Обратить внимание на выражение через декор принадлежности к различным социальным группам в определённые периоды развития общества.  Речь идёт одновременно о влиянии мировоззрения и условий жизни людей разных стран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разных эпох на образный строй произведений декоративного искусства.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классе создаются новые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поиковые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 для сбора материала по декоративному искусству Древнего Египта и Древней Греции.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презентация по теме.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«Декоративно-прикладное искусство Древнего Египта».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учащихся с понятием ювелирное искусство, с языком древнего декоративного искусства, особенностями искусства Древнего Египта, сформировать умение различать декоративное искусство разных времён по стилистическим особенностям.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Ювелирное искусство. Орнамент. Композиция.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Мифология Древнего Египта. Ювелирное искусство. Особенности костюмов. Женские украшения. Особенности орнамента.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 выполнить эскиз ювелирного украшения в стиле древнеегипетского искусства: солнечного ожерелья, подвески, нагрудного украшения.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бумага, мелки.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Электронноя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«Декоративно-прикладное искусство Древней Греции».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Цель: Познакомить учащихся с декоративным искусством Древней Греции, сформировать понимание места и роли декоративного искусства в жизни человека и общества в разные времена. Познакомить со стилями и сюжетами древнегреческой живописи по керамике.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Орнамент. Глиптика. Гончарное искусство. Роспись.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Мифология. Особенности одежды. Декоративное искусство.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Глиптика. Греческая вазопись. Виды греческих ваз. Виды росписи и её особенности.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Задание: Изобразить мифологический сюжет в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чёрнофигурном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стиле на сосуде любой формы.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цветная бумага, ножницы, клей, чёрная тушь.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греческая архитектура, скульптура, иллюстрации мифов, древнегреческая глиптика.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мелодия «Сиртаки», шум моря.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«Эмблемы и Гербы, зачем они нужны?»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учащихся с символическим языком декоративного искусства на примере гербов, флагов, эмблем, сформировать навыки составления композиции герба, сочетания цветов.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Эмблема. Герб. Цвет. Символический язык.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Герб. Герольды. Форма герба. Геральдические фигуры. Цветовая гамма в оформлении гербов  её значение. Композиция герба. Эмблемы. Флаги. Значение цветовой гаммы. История герба и флага России.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Задание: выбрать образ нового города (город сад, город фантазий и т.д.). Определить и выбрать соответствующую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образу символику. Составить эмблему города.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по выбору учащихся.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презентация.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ряд: музыка Вивальди.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«Декоративное искусство Западной Европы 17 века»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учащихся с декоративным искусством в стиле барокко, сформировать понимание места и роли декоративного искусства в жизни человека и общества в разные времена, сформировать навыки создания проектов предметов среды, объединённых единой стилистикой.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Стиль. Архитектура. Инкрустация. Резьба по дереву. Интерьер. Гобелен. Гуашь.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Стиль барокко. Особенности архитектуры. Декор мебели. Орнамент. Инкрустация. Гобеленовое искусство. Особенности художественного языка классического декоративного искусства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 Коллективная работа «Бал во дворце» по созданию интерьера дворца. Мебели.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презентация.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бумага, ватман А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гуашь.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«Выражение в одежде принадлежности к различным слоям общества. Одежда французского двора второй половины 17 века»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Познакомить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 с особенностями средневековой одежды различных слоёв общества, сформировать умение придерживаться в работе единства формы и декора, сформировать навыки работы над аппликацией из ткани и цветной бумаги.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Стиль. Стилевое единство. Коллаж.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Стилевое единство декора одежды, предметов быта, архитектуры и т.д. Регламентация одежды для разных слоёв общества.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Задание: выполнить эскизы костюмов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придворных аристократов в технике коллаж.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Завершение работы над проектом «Бал во дворце».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ц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етная бумага, кусочки ткани, клей, ножницы и т.д.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презентация.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декоративного искусства в жизни человека»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обобщить и проверить знания учащихся по теме «Декор-человек, общество, время».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Игра-викторина  «Роль декоративного искусства в жизни человека».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«Современное повседневное и выставочное  декоративное искусство»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учащихся с современным декоративным искусством, показать тенденции современного декоративного искусства и его отличие от традиционных народных промыслов.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Декор. Витраж.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Коллаж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атик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Аппликация. Керамика. Ковка. Гобелен. Выставочное искусство.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декоративного искусства в оформлении интерьеров зданий различного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назнвчения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Виды современного декоративного искусства. Витраж.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Мозаика</w:t>
            </w: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ерамика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Художественное стекло. Изделия из металла. Художественная ковка. Гобелен. Батик. Значение выставочного искусства.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презентация.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«Современное декоративное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искусство. Витраж»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учащихся с искусством витража, сформировать навыки и умения создания художественного образа в декоративной работе.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Витраж. Цвет. Свет.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Витраж. Светофильтр.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витражного искусства.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Задание: выполнить эскиз декоративной композиции для техники витража,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эмитацию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витража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Матриал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краски, кисти, цветная бумага, цветная плёнка, пластилин, прозрачная твёрдая плёнка.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55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готические витражи и современные витражи.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400" w:rsidRPr="00CD24C3" w:rsidTr="009B24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«Создание коллективной работы из мозаики»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учащихся с искусством мозаики, повторить знания по созданию композиции, сформировать навыки коллективной работы.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Мозаика. Цвет. Фактура. </w:t>
            </w:r>
            <w:proofErr w:type="spell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Ньюансы</w:t>
            </w:r>
            <w:proofErr w:type="spellEnd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цвета. Спектр.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мозаики. Используемые материалы. История возникновения. Фактура.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 выполнить коллективную работу «Моя деревня» в технике мозаики.</w:t>
            </w:r>
          </w:p>
          <w:p w:rsidR="009B2400" w:rsidRPr="00CD24C3" w:rsidRDefault="009B2400" w:rsidP="009B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цветная бумага, опил крашенный, манная крупа, испитой чай и т.д., клей, ножницы.</w:t>
            </w:r>
            <w:proofErr w:type="gram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400" w:rsidRPr="00CD24C3" w:rsidRDefault="009B2400" w:rsidP="009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400" w:rsidRPr="00CD24C3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2CAA" w:rsidRPr="009B2400" w:rsidRDefault="008C2CAA" w:rsidP="008C2CAA">
      <w:pPr>
        <w:rPr>
          <w:rFonts w:ascii="Calibri" w:eastAsia="Calibri" w:hAnsi="Calibri" w:cs="Calibri"/>
        </w:rPr>
      </w:pPr>
    </w:p>
    <w:p w:rsidR="009B2400" w:rsidRPr="00623FEE" w:rsidRDefault="009B2400" w:rsidP="009B24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Рабочая  программа по изобразительному искусству</w:t>
      </w:r>
    </w:p>
    <w:p w:rsidR="009B2400" w:rsidRPr="00623FEE" w:rsidRDefault="009B2400" w:rsidP="009B24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</w:t>
      </w:r>
    </w:p>
    <w:p w:rsidR="009B2400" w:rsidRPr="00623FEE" w:rsidRDefault="009B2400" w:rsidP="009B24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записка.</w:t>
      </w:r>
    </w:p>
    <w:p w:rsidR="009B2400" w:rsidRPr="00623FEE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разработана на основе федерального компонента государственного стандарта основного общего образования по искусству и Примерной программы основного общего образования по искусству для базового уровня.</w:t>
      </w:r>
    </w:p>
    <w:p w:rsidR="009B2400" w:rsidRPr="00623FEE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данной программы положена программа «Изобразительное искусство и художественный труд» под редакцией </w:t>
      </w:r>
      <w:proofErr w:type="spell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, Москва Просвещение 2009 год</w:t>
      </w:r>
      <w:proofErr w:type="gram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9B2400" w:rsidRPr="00623FEE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осуществляется по  учебнику</w:t>
      </w:r>
    </w:p>
    <w:p w:rsidR="009B2400" w:rsidRPr="00623FEE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класс </w:t>
      </w:r>
      <w:proofErr w:type="spell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Б.М. Изобразительное искусство. Искусство в жизни человека. </w:t>
      </w:r>
      <w:proofErr w:type="spell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М.Просвещение</w:t>
      </w:r>
      <w:proofErr w:type="spell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2010 год</w:t>
      </w:r>
    </w:p>
    <w:p w:rsidR="009B2400" w:rsidRPr="00623FEE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включен в федеральный перечень учебников, рекомендован Министерством образования и науки РФ.</w:t>
      </w:r>
    </w:p>
    <w:p w:rsidR="009B2400" w:rsidRPr="00623FEE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изучается на базовом уровне. Материал рассчитан на 34 часа в год, 1 час в неделю.</w:t>
      </w:r>
    </w:p>
    <w:p w:rsidR="009B2400" w:rsidRPr="00623FEE" w:rsidRDefault="009B2400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изобразительного искусства направлено на достижение следующих </w:t>
      </w:r>
      <w:r w:rsidRPr="00623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целей:</w:t>
      </w:r>
    </w:p>
    <w:p w:rsidR="005415AC" w:rsidRPr="00623FEE" w:rsidRDefault="005415AC" w:rsidP="00555A0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 w:rsidRPr="00623F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5415AC" w:rsidRPr="00623FEE" w:rsidRDefault="005415AC" w:rsidP="00555A0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</w:t>
      </w:r>
      <w:r w:rsidRPr="00623F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 восприятия произведений изобразительного,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формирование устойчивого интереса к  изобразительному искусству, способности воспринимать его исторические и национальные особенности;</w:t>
      </w:r>
    </w:p>
    <w:p w:rsidR="009B2400" w:rsidRPr="00623FEE" w:rsidRDefault="009B2400" w:rsidP="00555A0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 об изобразительном искусстве как способе эмоционально-практического освоения окружающего мира и его преобразования; о выразительных средствах и социальных функциях живописи, графики, декоративно-прикладного искусства, скульптуры, дизайна, архитектуры;</w:t>
      </w:r>
    </w:p>
    <w:p w:rsidR="005415AC" w:rsidRPr="00623FEE" w:rsidRDefault="005415AC" w:rsidP="00555A0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художественной деятельности, разнообразными формами изображения на плоскости и в объеме (с натуры, по памяти, представлению, воображению); в декоративной и художественно-конструктивной работе; предоставление возможности для творческого самовыражения и самоутверждения, а также психологической разгрузки и релаксации.</w:t>
      </w:r>
    </w:p>
    <w:p w:rsidR="005415AC" w:rsidRPr="00623FEE" w:rsidRDefault="005415AC" w:rsidP="0054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подготовке учащихся.</w:t>
      </w:r>
    </w:p>
    <w:p w:rsidR="005415AC" w:rsidRPr="00623FEE" w:rsidRDefault="005415AC" w:rsidP="00541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 должны:</w:t>
      </w:r>
    </w:p>
    <w:p w:rsidR="005415AC" w:rsidRPr="00623FEE" w:rsidRDefault="005415AC" w:rsidP="005415A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анализировать произведения искусства в жанре пейзажа, натюрморта,</w:t>
      </w:r>
      <w:r w:rsidR="00555A07"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портрета, проявляя самостоятельность мышления</w:t>
      </w:r>
    </w:p>
    <w:p w:rsidR="005415AC" w:rsidRPr="00623FEE" w:rsidRDefault="005415AC" w:rsidP="00555A0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 включаться в индивидуальную и коллективную работу, участвовать в обсуждении работ учащихся.</w:t>
      </w:r>
    </w:p>
    <w:p w:rsidR="005415AC" w:rsidRPr="00623FEE" w:rsidRDefault="005415AC" w:rsidP="00541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художественных знаний, умений и навыков.</w:t>
      </w:r>
    </w:p>
    <w:p w:rsidR="005415AC" w:rsidRPr="00623FEE" w:rsidRDefault="00555A07" w:rsidP="00541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результате обучения у</w:t>
      </w:r>
      <w:r w:rsidR="005415AC" w:rsidRPr="00623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чащиеся </w:t>
      </w:r>
      <w:r w:rsidR="005415AC" w:rsidRPr="00623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должны знать:</w:t>
      </w:r>
    </w:p>
    <w:p w:rsidR="005415AC" w:rsidRPr="00623FEE" w:rsidRDefault="005415AC" w:rsidP="00541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языка следующих видов </w:t>
      </w:r>
      <w:proofErr w:type="gram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: живописи, графики, скульптуры.</w:t>
      </w:r>
    </w:p>
    <w:p w:rsidR="005415AC" w:rsidRPr="00623FEE" w:rsidRDefault="005415AC" w:rsidP="00541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</w:t>
      </w:r>
      <w:proofErr w:type="gram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</w:p>
    <w:p w:rsidR="005415AC" w:rsidRPr="00623FEE" w:rsidRDefault="005415AC" w:rsidP="00541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Известнейшие музеи своей страны и мира, а также местные художественные</w:t>
      </w:r>
    </w:p>
    <w:p w:rsidR="005415AC" w:rsidRPr="00623FEE" w:rsidRDefault="005415AC" w:rsidP="00541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музеи</w:t>
      </w:r>
      <w:proofErr w:type="gram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Выдающиеся произведения отечественного ИЗО</w:t>
      </w:r>
    </w:p>
    <w:p w:rsidR="005415AC" w:rsidRPr="00623FEE" w:rsidRDefault="005415AC" w:rsidP="00541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 </w:t>
      </w:r>
      <w:r w:rsidRPr="00623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должны уметь:</w:t>
      </w:r>
    </w:p>
    <w:p w:rsidR="005415AC" w:rsidRPr="00623FEE" w:rsidRDefault="005415AC" w:rsidP="00541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натуры в живописи и графике над натюрмортом и портретом</w:t>
      </w:r>
    </w:p>
    <w:p w:rsidR="005415AC" w:rsidRPr="00623FEE" w:rsidRDefault="005415AC" w:rsidP="00541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наиболее подходящий формат листа при работе над натюрмортом, пейзажем, портретом</w:t>
      </w:r>
      <w:proofErr w:type="gram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</w:t>
      </w:r>
      <w:proofErr w:type="gram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обиваться тональных и цветовых градаций при передаче объёма  Передавать при изображении предмета пропорции и характер формы  Передавать при изображении головы человека (на плоскости и в объёме) пропорции, характер черт, выражение лица  Передавать пространственные планы в живописи и графике с применением знаний линейной и воздушной перспективы</w:t>
      </w:r>
    </w:p>
    <w:p w:rsidR="005415AC" w:rsidRPr="00623FEE" w:rsidRDefault="005415AC" w:rsidP="00541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В рисунке с натуры передавать единую точку зрения на группу предметов</w:t>
      </w:r>
      <w:proofErr w:type="gram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</w:t>
      </w:r>
      <w:proofErr w:type="gram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ользоваться различными графическими техниками</w:t>
      </w:r>
    </w:p>
    <w:p w:rsidR="005415AC" w:rsidRPr="00623FEE" w:rsidRDefault="005415AC" w:rsidP="00541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выставки работ своего класса</w:t>
      </w:r>
    </w:p>
    <w:p w:rsidR="005415AC" w:rsidRPr="00623FEE" w:rsidRDefault="005415AC" w:rsidP="0054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Учебно-тематический план.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68"/>
        <w:gridCol w:w="1907"/>
      </w:tblGrid>
      <w:tr w:rsidR="005415AC" w:rsidRPr="00623FEE" w:rsidTr="005415AC">
        <w:trPr>
          <w:tblCellSpacing w:w="0" w:type="dxa"/>
        </w:trPr>
        <w:tc>
          <w:tcPr>
            <w:tcW w:w="7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5415AC" w:rsidRPr="00623FEE" w:rsidTr="005415AC">
        <w:trPr>
          <w:tblCellSpacing w:w="0" w:type="dxa"/>
        </w:trPr>
        <w:tc>
          <w:tcPr>
            <w:tcW w:w="7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изобразительного искусства и основы их образного языка.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5AC" w:rsidRPr="00623FEE" w:rsidTr="005415AC">
        <w:trPr>
          <w:tblCellSpacing w:w="0" w:type="dxa"/>
        </w:trPr>
        <w:tc>
          <w:tcPr>
            <w:tcW w:w="7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 всех видов ИЗО.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5AC" w:rsidRPr="00623FEE" w:rsidTr="005415AC">
        <w:trPr>
          <w:tblCellSpacing w:w="0" w:type="dxa"/>
        </w:trPr>
        <w:tc>
          <w:tcPr>
            <w:tcW w:w="7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Объём-основа языка скульптуры.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5AC" w:rsidRPr="00623FEE" w:rsidTr="005415AC">
        <w:trPr>
          <w:tblCellSpacing w:w="0" w:type="dxa"/>
        </w:trPr>
        <w:tc>
          <w:tcPr>
            <w:tcW w:w="7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Чёрное и белое-основа языка графики.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5AC" w:rsidRPr="00623FEE" w:rsidTr="005415AC">
        <w:trPr>
          <w:tblCellSpacing w:w="0" w:type="dxa"/>
        </w:trPr>
        <w:tc>
          <w:tcPr>
            <w:tcW w:w="7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Цвет-основа языка живописи.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5AC" w:rsidRPr="00623FEE" w:rsidTr="005415AC">
        <w:trPr>
          <w:tblCellSpacing w:w="0" w:type="dxa"/>
        </w:trPr>
        <w:tc>
          <w:tcPr>
            <w:tcW w:w="7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Познание окружающей 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действительности-основа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изобразительной деятельности человека.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5AC" w:rsidRPr="00623FEE" w:rsidTr="005415AC">
        <w:trPr>
          <w:tblCellSpacing w:w="0" w:type="dxa"/>
        </w:trPr>
        <w:tc>
          <w:tcPr>
            <w:tcW w:w="7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Анималистический жанр.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5AC" w:rsidRPr="00623FEE" w:rsidTr="005415AC">
        <w:trPr>
          <w:tblCellSpacing w:w="0" w:type="dxa"/>
        </w:trPr>
        <w:tc>
          <w:tcPr>
            <w:tcW w:w="7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15AC" w:rsidRPr="00623FEE" w:rsidTr="005415AC">
        <w:trPr>
          <w:tblCellSpacing w:w="0" w:type="dxa"/>
        </w:trPr>
        <w:tc>
          <w:tcPr>
            <w:tcW w:w="7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Натюрморт.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15AC" w:rsidRPr="00623FEE" w:rsidTr="005415AC">
        <w:trPr>
          <w:tblCellSpacing w:w="0" w:type="dxa"/>
        </w:trPr>
        <w:tc>
          <w:tcPr>
            <w:tcW w:w="7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415AC" w:rsidRPr="00623FEE" w:rsidTr="005415AC">
        <w:trPr>
          <w:tblCellSpacing w:w="0" w:type="dxa"/>
        </w:trPr>
        <w:tc>
          <w:tcPr>
            <w:tcW w:w="7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Музеи мира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5AC" w:rsidRPr="00623FEE" w:rsidTr="005415AC">
        <w:trPr>
          <w:tblCellSpacing w:w="0" w:type="dxa"/>
        </w:trPr>
        <w:tc>
          <w:tcPr>
            <w:tcW w:w="7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623FEE" w:rsidRDefault="00623FEE" w:rsidP="0054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5AC" w:rsidRPr="00623FEE" w:rsidRDefault="005415AC" w:rsidP="0054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Ресурсное обеспечение программы:</w:t>
      </w:r>
    </w:p>
    <w:p w:rsidR="005415AC" w:rsidRPr="00623FEE" w:rsidRDefault="005415AC" w:rsidP="00541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Н.М. Сокольникова  « Основы рисунка»,</w:t>
      </w:r>
      <w:r w:rsid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«Основы композиции», «Основы живописи», «Краткий словарь художественных терминов», </w:t>
      </w:r>
      <w:proofErr w:type="spell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Н.П.Костерин</w:t>
      </w:r>
      <w:proofErr w:type="spell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  «Учебное рисование»</w:t>
      </w:r>
      <w:proofErr w:type="gram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 .</w:t>
      </w:r>
      <w:proofErr w:type="spell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«Каждый народ художник»,</w:t>
      </w:r>
      <w:r w:rsid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Е.И. </w:t>
      </w:r>
      <w:proofErr w:type="spell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Коротеева</w:t>
      </w:r>
      <w:proofErr w:type="spell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Искусство и ты», Журналы «Юный художник». Журнал «</w:t>
      </w:r>
      <w:proofErr w:type="gram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школе». Газета «Первое сентября». ИЗО.  Репродукции картин.  Энциклопедия ИСКУССТВО, Энциклопедия юного художника. ИНТЕРНЕТ ресурсы. Медиапрезентации уроков.</w:t>
      </w:r>
    </w:p>
    <w:p w:rsidR="005415AC" w:rsidRPr="00623FEE" w:rsidRDefault="005415AC" w:rsidP="00541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5415AC" w:rsidRPr="00623FEE" w:rsidRDefault="005415AC" w:rsidP="00541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Календарно-тематический план.</w:t>
      </w:r>
    </w:p>
    <w:p w:rsidR="005415AC" w:rsidRPr="00623FEE" w:rsidRDefault="005415AC" w:rsidP="0054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класс.</w:t>
      </w:r>
    </w:p>
    <w:p w:rsidR="005415AC" w:rsidRPr="00623FEE" w:rsidRDefault="005415AC" w:rsidP="0054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gram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«Изобразительное искусство и мир интересов человека»</w:t>
      </w:r>
    </w:p>
    <w:p w:rsidR="005415AC" w:rsidRPr="00623FEE" w:rsidRDefault="005415AC" w:rsidP="009B24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77"/>
        <w:tblOverlap w:val="never"/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4"/>
        <w:gridCol w:w="2388"/>
        <w:gridCol w:w="2104"/>
        <w:gridCol w:w="1321"/>
        <w:gridCol w:w="2687"/>
        <w:gridCol w:w="604"/>
        <w:gridCol w:w="724"/>
      </w:tblGrid>
      <w:tr w:rsidR="005415AC" w:rsidRPr="00623FEE" w:rsidTr="005415AC">
        <w:trPr>
          <w:tblCellSpacing w:w="0" w:type="dxa"/>
        </w:trPr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содержания изучаемого материала в соответствии с ФГОС</w:t>
            </w:r>
          </w:p>
        </w:tc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5415AC" w:rsidRPr="00623FEE" w:rsidTr="005415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изобразительного искусства и основы их образного языка.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 видами изобразительного искусства, показать разнообразное использование средств в образных языках искусств.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живопись, графика, скульптура. 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художественной выразительности (композиция, линия, ритм, пятно, цвет, форма, объём, пространство, фактура и т.д.)</w:t>
            </w:r>
            <w:proofErr w:type="gram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 и его виды.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образ и художественно-выразительные средства живописи и графики. Колорит. Цвет и цветовой контраст. Формат композиция. Ритм. Виды живописи (станковая, монументальная, декоративная). Навыки изображения формы предмета. Использование карандаша и красок.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Зрительный ряд:</w:t>
            </w:r>
            <w:r w:rsid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Мухиной, Ван Гога, Моне, Машкова,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Ватагина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Кузнецова,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Маттиса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Купреянова, Рылова, Микеланджело, Репина, Растрелли, Леонардо да Винчи, Врубеля и др.</w:t>
            </w:r>
            <w:proofErr w:type="gramEnd"/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Рисование разных линий в разных направлениях с заполнением цветом пространства между ними.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«Рисуно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 всех видов ИЗО».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«Восприятие формы. Многообразие форм»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учащихся с основой графического искусств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рисунком,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сформировать навыки работы линией в процессе создания эмоционально-художественного образа.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Рисунок. Линия. Пятно. Силуэт.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рисунка в работе художника. Линия,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ширих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тон-основные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 выразительности рисунка.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Практические упражнения с простым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карандашом.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 электронная презентация.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ряд: произведения в которых выражено «крещендо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постепенное усиление звучания, нарастание звука.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Пятно в изобразительном искусстве. Понятие силуэта. Тональная шкала. Ритм пятен. Композиция места. Доминирующее пятно. Линия и пятно.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такое форма?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Дорисовка случайных пятен.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4-5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«Объё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основа языка скульптуры».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учащихся с видами и жанрами скульптуры, средствами художественной выразительности, сформировать навыки в технике лепки и создании художественного образа в пластическом материале.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623FEE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Скульптур</w:t>
            </w:r>
            <w:r w:rsidR="005415AC"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Виды скульптуры. Объём.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скульптуры (станковая, монументальная, декоративная, садово-парковая).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Отличие скульптуры от других видов 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Объём,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трёхмерност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основа языка скульптуры. Способы выполнения скульптуры (высекание, лепка, отливка, вырезание).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пластилина.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использования языка скульптуры в собственной творческой деятельности.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Зрительный ряд:</w:t>
            </w:r>
            <w:r w:rsid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Микеланджело, Мухиной,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Мирона,  статуи фараонов (Древний Египет</w:t>
            </w:r>
            <w:proofErr w:type="gramEnd"/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Лепка из пластилина фигуры человека.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пластилин, стекло, проволока, стеки.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«Чёрное и бело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основа языка графики».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учащихся с произведениями печатной графики, техникой производства гравюр на различных материалах, освоить приёмы построения композиции в графике.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Графика. Гравюра. Плановость.</w:t>
            </w:r>
            <w:r w:rsid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Тон. Пятно. Линия. Пятно.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графики (станковая, книжная, плакатная, промышленная), фактура в графике.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Тон, пятно, линия, точк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основа языка графики. Отношение чёрных и белых пятен. Их ритм. Нюансы тона.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Гравюра, линогравюра, офорт и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пространства (плановость)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графических материалов (карандаш).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Зрительный ряд:</w:t>
            </w:r>
            <w:r w:rsid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Рембрандт, Фаворский. Гончаров,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Голицин</w:t>
            </w:r>
            <w:proofErr w:type="spellEnd"/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Выполнение пейзажа в технике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граттаж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Материалы:</w:t>
            </w:r>
            <w:r w:rsid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бумага, тушь, перо.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основа языка живописи».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учащихся со свойствами цвета, сформировать умения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составлять сближенную цветовую гамму.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Живопись. Цвет. </w:t>
            </w:r>
            <w:r w:rsidR="00623FEE"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Нюанс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Насыщенность. Свет.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живописи (станковая, монументальная, декоративная).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 и цветовой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контраст.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Фактура в живописи.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Локальный цвет и цвет богатый нюансами. Соотношение тона и цвета.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«локальный цвет», «тон», «колорит», «гармония цвета». Цветовые отношения. Живое смешение красок. Взаимодействие цветовых пятен и цветовая композиция.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Насыщенность цвета и его образное звучание. Мазк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лёгкий, пастозный, прозрачный, мазок по форме.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Зрительный ряд:</w:t>
            </w:r>
            <w:r w:rsid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Врубель, Малявин, Моне, Грабарь, Фальк,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Моранди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Ренуар,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Синьяк</w:t>
            </w:r>
            <w:proofErr w:type="spellEnd"/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Составить сближенную гамму применяя мазки типа « точка-кирпичик», «наклонной штриховки». Передать впечатление водной ряби, цветущей сирени, вишни, яблони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бумага, кисти, гуашь.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«Познание окружающей действительност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основа изобразительной деятельности человека».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познакомить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 с творчеством русских художников, передать их отношение к русской природе и родине, сформировать понимание значения художника-патриота и гражданина.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Жанры в изобразительном искусстве. Анималистический Портрет. Натюрморт. Пейзаж. Тематическая картина: бытовой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тематический жанр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связей человека с миром природы с древних времён до наших дней, жанры в изобразительном искусстве. Анималистический Портрет. Натюрморт.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Пейзаж. Тематическая картина: бытовой и тематический жанр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Зрительный ряд:</w:t>
            </w:r>
            <w:r w:rsid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Шишкина, Васильева, Левитана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бразцы искусства Древнего Египта, Малой Азии, Древнего Китая.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 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набросков, эскизов по воображению. Рисование по представлению окружающего ребёнка мира.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«Анималистический жанр».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Показать неразрывную связь человека и животного, сформировать понимание необходимости защищать и изучать природу, познакомить учащихся с анималистическим жанром искусства.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Анималистический жанр.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Жанры 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(анималистический).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анималистического жанра в самостоятельный жанр, изображение животных из глины и камня, в скульптуре, в декоре, в архитектуре. Изображение животных.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Зрительный ряд: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Серов, Васнецов,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Ватагин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Ефимова,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Дюрер.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Изображение животных в технике сухой кисти.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жёсткая кисть, гуашь, бумага.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 – сфера искусства, в котором формируется отношение к природе»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Познакомить учащихся с историей возникновения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пейзажа как самостоятельного жанра, показать разное понимание природы народами Востока и Европы, отразить значение русских художников 19 века в новом понимании красоты природы того времени.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Русское изобразительное искусство. Пейзаж. Линия горизонта.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Пейзаж как самостоятельный жанр в искусстве. Превращение пустоты в древний китайский пейзаж. Эпический и романтический пейзаж Европы. Огромный и легендарный мир. Роль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выбора формата. Высота горизонта.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Зрительный ряд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электронная презентация.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Создать эскиз эпического пейзажа «Дорога в большой мир, «Путь реки» и пр.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«Пейзаж в графике»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учащихся с понятием линейной перспективы, обобщить знания по теме «Печатная графика», сформировать работы в технике монотипии.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Графика. Пейзаж. Гравюра. Офорт. Литография.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средства пространственного изображения. Законы линейной перспективы и их применение в изображении пейзажа. Пейзаж в тиражной графике. Техники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экстампа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офорт, литография, линогравюра, монотипия. Декоративность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экстампа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возможность иметь подлинное произведение искусства сразу во многих домах. Характер языка. Значение линии, пятна. 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Чёрно-белые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экстампы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пейзажного искусства.</w:t>
            </w:r>
            <w:proofErr w:type="gramEnd"/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Зрительный ряд:</w:t>
            </w:r>
            <w:r w:rsid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офорт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Рембранта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Матэ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Захарова, Литографии, гравюры.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выполнить эскиз гравюры на линолеуме по выбору учащихся.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бумага, тушь, кисть, перо, палочка, кусочек линолеума.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«Художники выражают своё понимание красоты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природы».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учащихся с различными видами и характерами пейзажа, картинами знаменитых художников.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Виды пейзажа. Воздушная перспектива.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Линия горизонта. Живопись.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Пейзаж и его виды. Средства художественной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выразительности пейзажной живописи: воздушная перспектива, колорит, линия горизонта, пространство.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Зрительный ряд:</w:t>
            </w:r>
            <w:r w:rsid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презентация.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Выполнить эскиз на тему: «Дорога, по которой мне хотелось бы пройти».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выбору учащихся.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«Построение пространства в пейзаже»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учащихся с возможностями передачи пространства в пейзаже, расширить и обобщить знания в области воздушной перспективы. Сформировать навыки в передаче образа пейзажа.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Пейзаж. Законы воздушной перспективы. Композиция.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в пейзаже. Построение пространства как средство решения образа пейзажа. Выразительность высокого и низкого горизонта. Роль тона и цвета в изображении пространства (воздушная перспектива).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выполнение работы по эскизу предыдущего урока с учётом полученных на занятиях представлений о построении пространства.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колорита в пейзаже».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учащихся с колористическими возможностями изображения пейзажа, сформировать умение создавать цветовое единство изображения.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Пейзаж. Колорит.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Цветовое единство изображения. Колорит как средство решения образа пейзажа, как одно из ведущих средств выразительности (гамма мажорная, минорная)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армоничный колорит.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колорита в разные исторические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периоды развития жанра пейзажа (классицизм, романтизм, импрессионизм). Значение колорита в произведениях русских и советских художников.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Зрительный ряд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электронная презентация.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сделать два небольших эскиза с разным колористическим решением пейзажа.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бумага, кисти, пастель, акварель.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человека к миру вещей»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Показать учащимся ценность каждой вещи, формировать умение видеть заложенную в вещи частичку души человека.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предметов быта, различных вещей для жизни человека. Предназначение вещей.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 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Написать маленькую новеллу 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 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 вещи и нарисовать её на этом же листе.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альбомный лист, цветные карандаши, пастель, акварель или гуашь.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художника к миру вещей»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 познакомить учащихся с жанром натюрморт, основами композиции и правилами постановки натюрморта.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Натюрморт. Композиция. Равновесие. Композиция.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возникновения жанра натюрморта как самостоятельного жанра. Виды изобразительного искусства, в которых существует этот жанр.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композиции, одного из важнейших средств выражения в натюрморте. Заполнение листа, равновесие и движение.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Зрительный ряд: электронная презентация.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 композиционные рисунки карандашом (размером с ладонь)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 бумага, простой карандаш.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«Натюрморт»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формирование навыков рационального выбора точки зрения и формата для изображения натюрморта, передачи пропорций изображаемых предметов, грамотного размещения композиции на плоскости.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Натюрморт. Свет и тень. Тон. Композиция.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Пропорции предметов, характер формы и свет: освещённость как средство выражения настроения, состояния. Свет как средство решения композиции (выделение смыслового центра при помощи освещённости).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Композиционное расположение предметов на листе бумаги.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перспективы и передача пропорций каждого отдельного предмета, их взаимное расположение.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фактуры предметов. Композиционные правила, приёмы и средства</w:t>
            </w: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золотого сечения. Передача симметрии и асимметрии в композиции.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 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Изобразить композицию натюрморта, выбранную на предыдущем уроке. Свет и тень, тон.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Материалы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мягкий материал, одноцветные мелки, уголь, карандаш, сангина, соус.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«Живопись натюрморта»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Обобщить знания по теме «Цвет в живописи», сформировать навыки работы над живописным натюрмортом.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Натюрморт. Цвет. Контраст. Живопись.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Натюрморт как часть картины. Свойства цвета. Локальный цвет. Живопись натюрморта. Т</w:t>
            </w:r>
            <w:r w:rsid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ональный и цветовой контрасты. Рефлексивные связи.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Мазок.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Живописное решение натюрморта, выполненного на предыдущем уроке.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кисти, акварель.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«Натюрмо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 в гр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афике»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показать значение и место натюрморта в искусстве, роль и значение вещей в жизни человека. Формирование навыков работы в графической технике. Обобщение темы «Натюрморт».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Натюрморт. Графика. Линия. Пятно. Тон. Свет. Светотень.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Натюрморт в тиражной графике. Различные графические техники, в которых может быть выполнен натюрморт.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Особенность языка. Значение линии, пятна, тона. Выразительность скупого языка чёрного и белого. Станковая графика. Книжная графика. Плакат. Промышленная графика. Учебно-оформительская графика. Значение линии, пятна, тона.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Рисование натюрморта из геометрических фигур карандашом с показанием светотени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сделать из картона при помощи клея и ножниц натюрморт, откатать краской, сделать отпечатки.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«Вглядываясь в человека, жанр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портрета, литературный герой.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учащихся  с видами портрета и историей развития жанра, сформировать навыки изображения головы человека в соответствии с пропорцией.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Портрет. Виды портретов.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Пропорции.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главная тема в искусстве. Жанр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портрета. Виды портретов: парадный, социальный, психологический, костюмированный, автопортрет. Композиционный строй портрета: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погрудный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поясной, поколенный,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однофигурный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групповой. История возникновения портрета.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Зрительный ряд:</w:t>
            </w:r>
            <w:r w:rsid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презентация.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Выполнить наброски пропорций головы человека в фас и в профиль.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литературного героя не конкретного человека, а собирательного образа.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карандаш, бумага.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«Вглядываясь в человека, жанр портрета, портрет в скульптуре»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знакомство учащихся с психологическим портретом на примере шедевров мировой культуры, формирование навыков и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умениц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создании образа при помощи пластического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метериала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Скульптура. Портрет. Форма. Конструкция. Пропорция.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Скульптурные композиции. Отдельная скульптура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в скульптуре особенностей характера человека через конструкцию, форму и пропорцию головы.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Зрительный ряд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скульптурные произведения.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лепка портрета персонажа по выбору учащихся с использованием каркаса.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пластилин, глина, стеки, проволока, флаконы для каркаса.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«Портрет в графике»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дать понятие о характерных отличиях графического портрета, композиции, последовательности рисования головы человека. Познакомить учащихся с понятием «ракурс», сформировать умения изображать голову человека при различных поворотах.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Портрет. Графика. Ракурс. Эскиз. Целостность изображения.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Портрет. Портрет-характер. Портрет-документ эпохи. Портрет в графике. Рисование головы человека с натуры.</w:t>
            </w:r>
            <w:r w:rsid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Ракурс в изображении человека.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Рисование головы человека с натуры в разных ракурсах. Композиция в портрете.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Зрительный ряд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электронная презентация.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Небольшой портрет соседа по парте.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композиции портрета предложенного учителем.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Материалы: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бумага, карандаш, уголь, сангина.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«Портрет в живописи»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 Познакомить учащихся с портретом-обобщением в творчестве великих  художников, показать значение единства всех средств композиции (ритм, пропорции, напряжённость и мягкость колорита)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Портрет. Композиция. Цвет. Колорит.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и цве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 выразительности портретной живописи. Колорит в портрете. Портре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обобщенный образ героя.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Зрительный ряд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электронная презентация.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выполнение портретного изображения (на основе просмотра серии фотографий).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бумага, карандаш, акварель.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«Музеи мира»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познакомить учащихся с историей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возникновения музеев, показать их роль как хранилища духовного опыта человечества.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Музеи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:Л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Эрмитаж. Третьяковская галерея. Прадо.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Петергоф. Царское село. Павловск. Русский музей.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появления музеев. Лувр. Эрмитаж. Третьяковская галерея. Прадо. Петергоф.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Царское село. Павловск. Русский музей.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Зрительный ряд:</w:t>
            </w:r>
            <w:r w:rsid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презентации.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5AC" w:rsidRPr="00623FEE" w:rsidTr="005415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«Пейзаж, портрет, натюрморт в музеях искусств».</w:t>
            </w:r>
          </w:p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обобщить изученный материал по темам «Пейзаж», «Натюрморт», «Портрет», проконтролировать умение учащихся самостоятельно ориентироваться в мире искусства.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оценка процесса и результатов собственного художественного творчества. Все основные понятия пройденных тем.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Игра-проект «Жанры искусства».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5AC" w:rsidRPr="00623FEE" w:rsidRDefault="005415AC" w:rsidP="0054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15AC" w:rsidRPr="00623FEE" w:rsidRDefault="005415AC" w:rsidP="009B240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4700" w:type="dxa"/>
        <w:tblCellSpacing w:w="0" w:type="dxa"/>
        <w:tblBorders>
          <w:left w:val="single" w:sz="18" w:space="0" w:color="FFFFFF"/>
          <w:right w:val="single" w:sz="18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1"/>
        <w:gridCol w:w="4289"/>
      </w:tblGrid>
      <w:tr w:rsidR="005415AC" w:rsidRPr="00623FEE" w:rsidTr="009F10BD">
        <w:trPr>
          <w:tblCellSpacing w:w="0" w:type="dxa"/>
        </w:trPr>
        <w:tc>
          <w:tcPr>
            <w:tcW w:w="10411" w:type="dxa"/>
            <w:shd w:val="clear" w:color="auto" w:fill="FFFFFF"/>
          </w:tcPr>
          <w:p w:rsidR="005415AC" w:rsidRPr="00623FEE" w:rsidRDefault="005415AC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AC" w:rsidRPr="00623FEE" w:rsidRDefault="005415AC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AC" w:rsidRPr="00623FEE" w:rsidRDefault="005415AC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AC" w:rsidRPr="00623FEE" w:rsidRDefault="005415AC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AC" w:rsidRPr="00623FEE" w:rsidRDefault="005415AC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AC" w:rsidRPr="00623FEE" w:rsidRDefault="005415AC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AC" w:rsidRPr="00623FEE" w:rsidRDefault="005415AC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AC" w:rsidRPr="00623FEE" w:rsidRDefault="005415AC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AC" w:rsidRPr="00623FEE" w:rsidRDefault="005415AC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AC" w:rsidRPr="00623FEE" w:rsidRDefault="005415AC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AC" w:rsidRPr="00623FEE" w:rsidRDefault="005415AC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AC" w:rsidRPr="00623FEE" w:rsidRDefault="005415AC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AC" w:rsidRPr="00623FEE" w:rsidRDefault="005415AC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AC" w:rsidRPr="00623FEE" w:rsidRDefault="005415AC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AC" w:rsidRPr="00623FEE" w:rsidRDefault="005415AC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AC" w:rsidRPr="00623FEE" w:rsidRDefault="005415AC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AC" w:rsidRPr="00623FEE" w:rsidRDefault="005415AC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AC" w:rsidRPr="00623FEE" w:rsidRDefault="005415AC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AC" w:rsidRPr="00623FEE" w:rsidRDefault="005415AC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AC" w:rsidRDefault="005415AC" w:rsidP="00623FEE">
            <w:pPr>
              <w:shd w:val="clear" w:color="auto" w:fill="FFFFFF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3FEE" w:rsidRDefault="00623FEE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3FEE" w:rsidRDefault="00623FEE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3FEE" w:rsidRDefault="00623FEE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3FEE" w:rsidRDefault="00623FEE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3FEE" w:rsidRDefault="00623FEE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3FEE" w:rsidRPr="00623FEE" w:rsidRDefault="00623FEE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AC" w:rsidRPr="00623FEE" w:rsidRDefault="005415AC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10BD" w:rsidRPr="00623FEE" w:rsidRDefault="009F10BD" w:rsidP="00623FE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Рабочая  программа по изобразительному искусству</w:t>
            </w:r>
          </w:p>
          <w:p w:rsidR="009F10BD" w:rsidRPr="00623FEE" w:rsidRDefault="009F10BD" w:rsidP="00623FE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  <w:p w:rsidR="009F10BD" w:rsidRPr="00623FEE" w:rsidRDefault="009F10BD" w:rsidP="00623FE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Пояснительная записка.</w:t>
            </w:r>
          </w:p>
          <w:p w:rsidR="009F10BD" w:rsidRPr="00623FEE" w:rsidRDefault="009F10BD" w:rsidP="00623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на основе федерального компонента государственного стандарта основного общего образования по технологии и Примерной программы основного общего образования по искусству для базового уровня.</w:t>
            </w:r>
          </w:p>
          <w:p w:rsidR="009F10BD" w:rsidRPr="00623FEE" w:rsidRDefault="009F10BD" w:rsidP="00623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основу данной программы положена программа «Изобразительное искусство и художественный труд» под редакцией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Б.М.Неменского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Москва Просвещение 2009 год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9F10BD" w:rsidRPr="00623FEE" w:rsidRDefault="009F10BD" w:rsidP="00623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осуществляется по  учебнику</w:t>
            </w:r>
          </w:p>
          <w:p w:rsidR="009F10BD" w:rsidRPr="00623FEE" w:rsidRDefault="009F10BD" w:rsidP="00623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класы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А.С., Гуров Г.Е. Изобразительное искусство.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М.Просвещение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2009 год</w:t>
            </w:r>
          </w:p>
          <w:p w:rsidR="009F10BD" w:rsidRPr="00623FEE" w:rsidRDefault="009F10BD" w:rsidP="00623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включен в федеральный перечень учебников, рекомендован Министерством образования и науки РФ.</w:t>
            </w:r>
          </w:p>
          <w:p w:rsidR="009F10BD" w:rsidRPr="00623FEE" w:rsidRDefault="009F10BD" w:rsidP="00623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изучается на базовом уровне. Материал рассчитан на 34 часа в год, 1 час в неделю.</w:t>
            </w:r>
          </w:p>
          <w:p w:rsidR="009F10BD" w:rsidRPr="00623FEE" w:rsidRDefault="009F10BD" w:rsidP="00623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изобразительного искусства направлено на достижение следующих </w:t>
            </w: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целей:</w:t>
            </w:r>
          </w:p>
          <w:p w:rsidR="005415AC" w:rsidRPr="00623FEE" w:rsidRDefault="009F10BD" w:rsidP="00623FE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3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 w:rsidRPr="00623FE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23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      </w:r>
          </w:p>
          <w:p w:rsidR="009F10BD" w:rsidRPr="00623FEE" w:rsidRDefault="009F10BD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left w:val="single" w:sz="6" w:space="0" w:color="F0F0F0"/>
            </w:tcBorders>
            <w:shd w:val="clear" w:color="auto" w:fill="FFFFFF"/>
          </w:tcPr>
          <w:p w:rsidR="005415AC" w:rsidRPr="00623FEE" w:rsidRDefault="005415AC" w:rsidP="00623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2CAA" w:rsidRPr="00623FEE" w:rsidRDefault="009F10BD" w:rsidP="00623FE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воспитание</w:t>
      </w:r>
      <w:r w:rsidRPr="00623F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 восприятия произведений изобразительного,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формирование устойчивого интереса к  изобразительному искусству, способности воспринимать его исторические и национальные особенности;</w:t>
      </w:r>
    </w:p>
    <w:p w:rsidR="009F10BD" w:rsidRPr="00623FEE" w:rsidRDefault="009F10BD" w:rsidP="00623FEE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62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знаний</w:t>
      </w:r>
      <w:r w:rsidRPr="00623F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изобразительном искусстве как способе эмоционально-практического освоения окружающего мира и его преобразования; о выразительных средствах и социальных функциях живописи, графики, декоративно-прикладного искусства, скульптуры, дизайна, архитектуры;</w:t>
      </w:r>
    </w:p>
    <w:p w:rsidR="008C2CAA" w:rsidRPr="00623FEE" w:rsidRDefault="009F10BD" w:rsidP="00623FE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навыками</w:t>
      </w:r>
      <w:r w:rsidRPr="00623F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художественной деятельности, разнообразными формами изображения на плоскости и в объеме (с натуры, по памяти, представлению, воображению); в декоративной и художественно-конструктивной работе; предоставление возможности для творческого самовыражения и самоутверждения, а также психологической разгрузки и релаксации.</w:t>
      </w:r>
    </w:p>
    <w:p w:rsidR="009F10BD" w:rsidRPr="00623FEE" w:rsidRDefault="009F10BD" w:rsidP="009F10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подготовке учащихся.</w:t>
      </w:r>
    </w:p>
    <w:p w:rsidR="009F10BD" w:rsidRPr="00623FEE" w:rsidRDefault="009F10BD" w:rsidP="009F1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должны: </w:t>
      </w:r>
      <w:r w:rsid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 работать над композициями на темы окружающей жизни, на исторические темы, используя наблюдения и зарисовки с натуры</w:t>
      </w:r>
      <w:proofErr w:type="gram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Т</w:t>
      </w:r>
      <w:proofErr w:type="gram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ворчески относиться к организации экскурсий по выставкам работ учащихся, к подбору </w:t>
      </w: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репродукций и высказываний об искусстве. Формирование художественных знаний, умений и навыков.</w:t>
      </w:r>
    </w:p>
    <w:p w:rsidR="009F10BD" w:rsidRPr="00623FEE" w:rsidRDefault="009F10BD" w:rsidP="009F1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 должны знать: </w:t>
      </w:r>
      <w:r w:rsidR="00623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работы над созданием станковых произведений  Произведения бытового и исторического жанров / Произведения мастеров Древней Греции, эпохи итальянского Возрождения,</w:t>
      </w:r>
    </w:p>
    <w:p w:rsidR="009F10BD" w:rsidRPr="00623FEE" w:rsidRDefault="009F10BD" w:rsidP="009F1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голландского искусства 17 века, испанского искусства 17- начала 19 вв., французского искусства 17-20 вв. </w:t>
      </w: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 </w:t>
      </w: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Выдающиеся произведения отечественного (в том числе и современного</w:t>
      </w:r>
      <w:proofErr w:type="gramEnd"/>
    </w:p>
    <w:p w:rsidR="009F10BD" w:rsidRPr="00623FEE" w:rsidRDefault="009F10BD" w:rsidP="009F1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искусства)</w:t>
      </w:r>
    </w:p>
    <w:p w:rsidR="009F10BD" w:rsidRPr="00623FEE" w:rsidRDefault="009F10BD" w:rsidP="009F1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 должны уметь:</w:t>
      </w:r>
    </w:p>
    <w:p w:rsidR="009F10BD" w:rsidRPr="00623FEE" w:rsidRDefault="009F10BD" w:rsidP="009F1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Связывать графическое и цветовое решение с основным замыслом</w:t>
      </w:r>
    </w:p>
    <w:p w:rsidR="009F10BD" w:rsidRPr="00623FEE" w:rsidRDefault="009F10BD" w:rsidP="009F1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</w:t>
      </w:r>
      <w:proofErr w:type="gram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</w:t>
      </w:r>
      <w:proofErr w:type="gram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 на заданную тему, применяя эскиз и зарисовки / Передавать в объёмной форме и в рисунке по наблюдению натуры пропорции фигуры человека, её движение и характер  Изображать пространство с учётом наблюдательной перспективы  Выполнять элементы оформления альбома или книги по искусству  Отстаивать своё мнение по поводу рассматриваемых произведений </w:t>
      </w: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 </w:t>
      </w: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поисковую работу по подбору репродукций, книг, рассказов об искусстве.</w:t>
      </w:r>
    </w:p>
    <w:p w:rsidR="009F10BD" w:rsidRPr="00623FEE" w:rsidRDefault="009F10BD" w:rsidP="009F10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Учебно-тематический план.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04"/>
        <w:gridCol w:w="2171"/>
      </w:tblGrid>
      <w:tr w:rsidR="009F10BD" w:rsidRPr="00623FEE" w:rsidTr="009F10BD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9F10BD" w:rsidRPr="00623FEE" w:rsidTr="009F10BD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красоте человека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10BD" w:rsidRPr="00623FEE" w:rsidTr="009F10BD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будущая профессия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0BD" w:rsidRPr="00623FEE" w:rsidTr="009F10BD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создания картины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F10BD" w:rsidRPr="00623FEE" w:rsidTr="009F10BD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Бытовой жанр.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F10BD" w:rsidRPr="00623FEE" w:rsidTr="009F10BD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Исторический жанр.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10BD" w:rsidRPr="00623FEE" w:rsidTr="009F10BD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Батальный жанр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0BD" w:rsidRPr="00623FEE" w:rsidTr="009F10BD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Сказочно-былинный жанр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0BD" w:rsidRPr="00623FEE" w:rsidTr="009F10BD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10BD" w:rsidRPr="00623FEE" w:rsidTr="009F10BD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 по искусству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0BD" w:rsidRPr="00623FEE" w:rsidTr="009F10BD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9F10BD" w:rsidRPr="00623FEE" w:rsidRDefault="009F10BD" w:rsidP="009F10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Ресурсное обеспечение </w:t>
      </w:r>
      <w:proofErr w:type="spell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проограммы</w:t>
      </w:r>
      <w:proofErr w:type="spell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10BD" w:rsidRPr="00623FEE" w:rsidRDefault="009F10BD" w:rsidP="009F1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Н.П.Костерин</w:t>
      </w:r>
      <w:proofErr w:type="spell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«Учебное рисование» Энциклопедия юного художника.</w:t>
      </w:r>
    </w:p>
    <w:p w:rsidR="009F10BD" w:rsidRPr="00623FEE" w:rsidRDefault="009F10BD" w:rsidP="009F1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Энциклопедия </w:t>
      </w:r>
      <w:proofErr w:type="gram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ИЗО. </w:t>
      </w:r>
      <w:proofErr w:type="spell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В.С.Кузин</w:t>
      </w:r>
      <w:proofErr w:type="spell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«Изобразительное искусство».</w:t>
      </w:r>
    </w:p>
    <w:p w:rsidR="009F10BD" w:rsidRPr="00623FEE" w:rsidRDefault="009F10BD" w:rsidP="009F1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Н.М.Сокольникова</w:t>
      </w:r>
      <w:proofErr w:type="spell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  «Основы рисунка»</w:t>
      </w:r>
      <w:proofErr w:type="gram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живописи»</w:t>
      </w:r>
    </w:p>
    <w:p w:rsidR="009F10BD" w:rsidRPr="00623FEE" w:rsidRDefault="009F10BD" w:rsidP="009F1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композиции» «Краткий словарь художественных терминов»</w:t>
      </w:r>
    </w:p>
    <w:p w:rsidR="009F10BD" w:rsidRPr="00623FEE" w:rsidRDefault="009F10BD" w:rsidP="009F1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Журналы «Юный художник»</w:t>
      </w:r>
    </w:p>
    <w:p w:rsidR="009F10BD" w:rsidRPr="00623FEE" w:rsidRDefault="009F10BD" w:rsidP="009F1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Журналы «</w:t>
      </w:r>
      <w:proofErr w:type="gram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школе»</w:t>
      </w:r>
    </w:p>
    <w:p w:rsidR="009F10BD" w:rsidRPr="00623FEE" w:rsidRDefault="009F10BD" w:rsidP="009F1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Газета «Первое сентября» </w:t>
      </w:r>
      <w:proofErr w:type="gramStart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10BD" w:rsidRPr="00623FEE" w:rsidRDefault="009F10BD" w:rsidP="009F1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ресурсы.</w:t>
      </w:r>
    </w:p>
    <w:p w:rsidR="009F10BD" w:rsidRPr="00623FEE" w:rsidRDefault="009F10BD" w:rsidP="009F10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Календарно-тематический план.</w:t>
      </w:r>
    </w:p>
    <w:p w:rsidR="009F10BD" w:rsidRPr="00623FEE" w:rsidRDefault="009F10BD" w:rsidP="009F10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7 класс.</w:t>
      </w:r>
    </w:p>
    <w:p w:rsidR="009F10BD" w:rsidRPr="00623FEE" w:rsidRDefault="00623FEE" w:rsidP="009F10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="009F10BD" w:rsidRPr="00623FEE">
        <w:rPr>
          <w:rFonts w:ascii="Times New Roman" w:eastAsia="Times New Roman" w:hAnsi="Times New Roman" w:cs="Times New Roman"/>
          <w:color w:val="000000"/>
          <w:sz w:val="24"/>
          <w:szCs w:val="24"/>
        </w:rPr>
        <w:t>: «Изобразительное искусство и мир интересов человека»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2"/>
        <w:gridCol w:w="1799"/>
        <w:gridCol w:w="1955"/>
        <w:gridCol w:w="1070"/>
        <w:gridCol w:w="2968"/>
        <w:gridCol w:w="503"/>
        <w:gridCol w:w="598"/>
      </w:tblGrid>
      <w:tr w:rsidR="009F10BD" w:rsidRPr="00623FEE" w:rsidTr="009F10BD">
        <w:trPr>
          <w:tblCellSpacing w:w="0" w:type="dxa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содержания изучаемого материала в соответствии с ФГОС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9F10BD" w:rsidRPr="00623FEE" w:rsidTr="009F1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9F10BD" w:rsidRPr="00623FEE" w:rsidTr="009F10B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«Представления о красоте человека»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вспомнить основные виды 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(живопись, графика, скульптура), специфику выражения в объёме, в графике, в живописи.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Живопись. Графика. Скульптура. Микеланджело.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Человек-главная тема в искусстве в разные исторические эпохи. Творчество Микеланджело.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презентация.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BD" w:rsidRPr="00623FEE" w:rsidTr="009F10B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«Красота, выразительность пропорций человека»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изучить пропорции тела человека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Пропорция. Канон.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терминах «пропорции», «канон». Представление людей и красоте тела в разные исторические эпохи.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с изображением человека.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 сделать набросок фигуры человека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BD" w:rsidRPr="00623FEE" w:rsidTr="009F10B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«Красота фигуры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человека»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.Цель: формировать навыки практической 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соблюдения пропорций тела человека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работе над скульптурой.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Скульптура. Форма. Движение.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Пластика.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Скульптор видит красоту человека в его пропорциях, характере форм, движении,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пластике. Значение характера материала для создания выразительного образа в скульптуре, обобщение и проработка деталей в скульптурном образе.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 выполнить скульптуру на основе каркаса с соблюдением пропорций.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</w:t>
            </w:r>
            <w:r w:rsid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пластилин, проволока для каркаса, стеки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BD" w:rsidRPr="00623FEE" w:rsidTr="009F10B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«Красота согласованности движений человека»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закрепить полученные знания по  выразительности пропорций и движения фигуры человека.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Скульптура. Статика. Динамика. Фриз.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разных точек зрения на скульптуру при её восприятии. Статика. Динамика. Фриз.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Дега, Микеланджело, Мухиной, Серова и др.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</w:t>
            </w:r>
            <w:r w:rsid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бегущих фигур на полосе бумаги наклейками на тему «Эстафета»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бумага двух цветов, ножницы, клей, гуашь, кисти.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BD" w:rsidRPr="00623FEE" w:rsidTr="009F10B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«Зарисовки человека с натуры»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Набросок. Рисунок. Эскиз. Пропорция.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набросок, рисунок, эскиз, пропорции, искусство художников-портретистов.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</w:t>
            </w:r>
            <w:r w:rsid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зарисовать человека с натуры.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бумага, карандаш.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BD" w:rsidRPr="00623FEE" w:rsidTr="009F10B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будущая профессия»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закрепить полученные знания по  выразительн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ости пропорций и движения фигуры человека, умение устанавливать связь профессией человека и предметами его окружающими.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Скульптура. Композиция. Колорит. Динамика.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и его профессия. Человек и окружающая среда. Композиция,  колорит, аксессуары, характер позы как средство раскрытия задуманного образа. Знать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понятия набросок, эскиз, картина, репродукции картин, изображающих человека в труде, отражающих профессию.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 Составить эскиз и перенести его на бумагу отражающий профессию главного персонажа через среду, в которой он находится. Среда даётся в виде фона. Связь человека со средой определяется характерными объектами, предметами, предметами труда и т.д.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бумага, карандаш, краски, кисти.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BD" w:rsidRPr="00623FEE" w:rsidTr="009F10B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«Процесс создания картины»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Познакомить детей с картиной как взглядом художника на мир на примере творчества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А.Пластова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Картина. Процесс создания картины.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Картина-взгляд художника на мир, она отражает связь человека с миром, отношение автора к действительности.  Процесс создания картины. Творчество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Пластова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презентация.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BD" w:rsidRPr="00623FEE" w:rsidTr="009F10B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Процесс работы над станковым произведением»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учащихся с процессом работы над станковым произведением.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Композиция. Ритм. Тон. Фактура. Свет. Форма. Цвет. Пространство. Натура. Эскиз.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сюжета в решении образа, роль живописн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пластических средств в решении образа (композиция, ритм, свет, форма, цвет,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Пространство, фактура и т.д. Оптические иллюзии, фигура и тон. Эскизы и сбор 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материала-две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стороны процесса поиска образа картины.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зарисовок с натуры (человек, животные, пейзаж, предметы быта и др.) в решении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художественного замысла картины.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 создание эскизов композиции на выбранную тему из своей жизни.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бумага, мелки, карандаш.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BD" w:rsidRPr="00623FEE" w:rsidTr="009F10B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«Сюжетная композиция».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формирование практических навыков по переносу эскиза на большой лист бумаги, создание сюжетной композиции.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Колорит. Цвет. Пространство. Перспектива.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колорита в раскрытии художественного образа, значение цвета в выделении смыслового центра, передача цветом пространства,  последовательность работы над композицией, приёмы переноса эскиза на большой лист.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 перенести эскиз на лист, уточнить композицию, определить цветовую гамму композиции.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бумага, акварель, гуашь, пастель.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BD" w:rsidRPr="00623FEE" w:rsidTr="009F10B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«Конструкция, увеличение и уменьшение изображения»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сформировать навыки увеличения и уменьшения размера картинки при помощи палетки.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конструкция, как увеличить или уменьшить изображение при помощи сетки.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 на заранее разлинованных листах размером 1,5х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 и 0,5х0,5 нарисовать заданный рисунок используя палетку.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BD" w:rsidRPr="00623FEE" w:rsidTr="009F10B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«Возникновение и развитие бытового жанра в русском искусстве»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познакомить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с бытовым жанром.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Жанр. Бытовой жанр. Сюжет. Живопись.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жанр, сюжет, бытовой жанр.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Шарден. Домье. Дега. Венецианов. Перов. Коровин. Пименов.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Родоначальники жанровой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живописи в России: А. Венецианов и П. Федотов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BD" w:rsidRPr="00623FEE" w:rsidTr="009F10B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дом, моя семья»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обобщить и закрепить знания по теме «бытовой жанр»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Бытовой жанр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обобщение основных аспектов предыдущего урока, акцентирование на теме семьи, её повседневной жизни.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 Середникова. Шарден. Рембрандт.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 выполнить композицию на выбранную тему из жизни семьи.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бумага, гуашь, кисти.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BD" w:rsidRPr="00623FEE" w:rsidTr="009F10B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«Жизнь людей моей деревни»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обобщить и закрепить знания по теме «бытовой жанр»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Бытовой жанр.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Ежедневная жизнь проходит не только внутри дома, но и на улицах. Здесь также в 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простом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ежедневном выражается особый, неповторимый характер жизни людей.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 выполнить композицию на выбранную тему из жизни деревни.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бумага, гуашь, кисти.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BD" w:rsidRPr="00623FEE" w:rsidTr="009F10B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«Художни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 идей, мыслей, чувств людей своего времени. Исторический жанр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.».</w:t>
            </w:r>
            <w:proofErr w:type="gramEnd"/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познакомить учащихся с историческим жанром и взаимосвязью с другими жанрами 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исторический жанр, сюжет, содержание, эскиз, набросок, репродукции картин с историческим сюжетом. Линия горизонта.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искусстве отражается борьба разных представлений о добре и зле, 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прекрасном и безобразном. Сложный мир исторической картины. Отличие исторической картины от произведения бытового жанра, натюрморта, портрета, пейзажа. Натюрморт, портрет, пейзаж как элементы исторической картины.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Творчество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В.И.Сурикова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презентация.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 выполнить композицию на историческую тему.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бумага, гуашь, кисти.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BD" w:rsidRPr="00623FEE" w:rsidTr="009F10B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«Батальный жанр»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учащихся с батальным жанром.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Батальный жанр.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сюжет, содержание, эскиз, набросок, репродукции картин с батальным сюжетом. Тема Великой Отечественной  войны в станковом искусстве.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батального жанра. Творчество художнико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баталистов</w:t>
            </w:r>
            <w:r w:rsidRPr="0062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презентация.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 выполнить композицию на военную тему.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 бумага, гуашь, кисти.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BD" w:rsidRPr="00623FEE" w:rsidTr="009F10B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«Сказочно-былинный жанр. Волшебный мир сказки»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учащихся со сказочно-былинным жанром.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Сказочно-былинный жанр, сюжет, содержание, эскиз, набросок.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сказочно-батального жанра. Творчество художников-сказочников.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ряд:</w:t>
            </w:r>
            <w:r w:rsid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презентация.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 выполнить композицию «Моя любимая сказка».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 бумага, гуашь, кисти.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BD" w:rsidRPr="00623FEE" w:rsidTr="009F10B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«Плакат»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учащихся с плакатом как особым видом графики.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Плакат, шрифт, шрифтовая композиция, роль текста в плакате и его взаимосвязь с рисунком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специфика и отличие от станковой и книжной графики.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Специфика образного языка плаката. Роль текста и его связь с рисунком. Ведущие мастера плаката.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Зрительный ряд: плакаты современных художников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Савостюка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Успенског</w:t>
            </w:r>
            <w:r w:rsidR="008F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proofErr w:type="spellStart"/>
            <w:r w:rsidR="008F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Каракашева</w:t>
            </w:r>
            <w:proofErr w:type="spellEnd"/>
            <w:r w:rsidR="008F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Островского 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 выполнить плакаты на темы «защита окружающей среды», «Охрана памятников истории и культуры», «охрана и защита окружающего мира».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 по выбору учащихся.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BD" w:rsidRPr="00623FEE" w:rsidTr="009F10B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31-34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«Альбом по искусству»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учащихся с отличительными особенностями книжной графики.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графика. Обложка. Титул. Шрифт. Анализ и оценка процесса и результатов собственного художественного творчества.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Отличие книжной графики от других видов графики. Мастера книжной графики. История создания книгопечатания. Из чего с</w:t>
            </w:r>
            <w:bookmarkStart w:id="0" w:name="_GoBack"/>
            <w:bookmarkEnd w:id="0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остоит книга.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«Обложка»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Особая смысловая нагрузка обложки и суперобложки. Средства выразительности обложки: лаконичность, декоративность. Иллюстрации. Роль шрифта на обложке и его взаимосвязь с изображением.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«Титул»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Титу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визитная карточка книги. Отличие титула от других компонентов книги. Виды титулов, в каких книгах встречаются, средства выразительности титула, стилевое единство всех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компонентов книги.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«Шрифт».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Шрифт и буквица. Место их в оформлении. Орнаментика шрифта и его читаемость. Взаимосвязь </w:t>
            </w: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шрифта с общим решением листа и иллюстраций. Традиции написания шрифта у разных народов.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Зрительный </w:t>
            </w:r>
            <w:proofErr w:type="spell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:к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ниги</w:t>
            </w:r>
            <w:proofErr w:type="spell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искусству.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Задание: создать альбом по искусству с работами </w:t>
            </w:r>
            <w:proofErr w:type="gramStart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gramEnd"/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выполненными в течение года.</w:t>
            </w:r>
          </w:p>
          <w:p w:rsidR="009F10BD" w:rsidRPr="00623FEE" w:rsidRDefault="009F10BD" w:rsidP="009F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 по выбору учащихся.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BD" w:rsidRPr="00623FEE" w:rsidRDefault="009F10BD" w:rsidP="009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2CAA" w:rsidRPr="00623FEE" w:rsidRDefault="008C2CAA" w:rsidP="008C2CAA">
      <w:pPr>
        <w:rPr>
          <w:rFonts w:ascii="Times New Roman" w:eastAsia="Calibri" w:hAnsi="Times New Roman" w:cs="Times New Roman"/>
          <w:sz w:val="24"/>
          <w:szCs w:val="24"/>
        </w:rPr>
      </w:pPr>
    </w:p>
    <w:p w:rsidR="008C2CAA" w:rsidRPr="00623FEE" w:rsidRDefault="008C2CAA" w:rsidP="008C2CAA">
      <w:pPr>
        <w:rPr>
          <w:rFonts w:ascii="Times New Roman" w:eastAsia="Calibri" w:hAnsi="Times New Roman" w:cs="Times New Roman"/>
          <w:sz w:val="24"/>
          <w:szCs w:val="24"/>
        </w:rPr>
      </w:pPr>
    </w:p>
    <w:p w:rsidR="008C2CAA" w:rsidRPr="00623FEE" w:rsidRDefault="008C2CAA" w:rsidP="008C2CAA">
      <w:pPr>
        <w:rPr>
          <w:rFonts w:ascii="Times New Roman" w:eastAsia="Calibri" w:hAnsi="Times New Roman" w:cs="Times New Roman"/>
          <w:sz w:val="24"/>
          <w:szCs w:val="24"/>
        </w:rPr>
      </w:pPr>
    </w:p>
    <w:p w:rsidR="008C2CAA" w:rsidRPr="00623FEE" w:rsidRDefault="008C2CAA">
      <w:pPr>
        <w:rPr>
          <w:rFonts w:ascii="Times New Roman" w:eastAsia="Calibri" w:hAnsi="Times New Roman" w:cs="Times New Roman"/>
          <w:sz w:val="24"/>
          <w:szCs w:val="24"/>
        </w:rPr>
      </w:pPr>
    </w:p>
    <w:p w:rsidR="008C2CAA" w:rsidRPr="00623FEE" w:rsidRDefault="008C2CAA">
      <w:pPr>
        <w:rPr>
          <w:rFonts w:ascii="Times New Roman" w:eastAsia="Calibri" w:hAnsi="Times New Roman" w:cs="Times New Roman"/>
          <w:sz w:val="24"/>
          <w:szCs w:val="24"/>
        </w:rPr>
      </w:pPr>
    </w:p>
    <w:p w:rsidR="008C2CAA" w:rsidRPr="00623FEE" w:rsidRDefault="008C2CAA">
      <w:pPr>
        <w:rPr>
          <w:rFonts w:ascii="Times New Roman" w:eastAsia="Calibri" w:hAnsi="Times New Roman" w:cs="Times New Roman"/>
          <w:sz w:val="24"/>
          <w:szCs w:val="24"/>
        </w:rPr>
      </w:pPr>
    </w:p>
    <w:p w:rsidR="008C2CAA" w:rsidRPr="00623FEE" w:rsidRDefault="008C2CAA">
      <w:pPr>
        <w:rPr>
          <w:rFonts w:ascii="Times New Roman" w:eastAsia="Calibri" w:hAnsi="Times New Roman" w:cs="Times New Roman"/>
          <w:sz w:val="24"/>
          <w:szCs w:val="24"/>
        </w:rPr>
      </w:pPr>
    </w:p>
    <w:p w:rsidR="008C2CAA" w:rsidRPr="00623FEE" w:rsidRDefault="008C2CAA">
      <w:pPr>
        <w:rPr>
          <w:rFonts w:ascii="Times New Roman" w:eastAsia="Calibri" w:hAnsi="Times New Roman" w:cs="Times New Roman"/>
          <w:sz w:val="24"/>
          <w:szCs w:val="24"/>
        </w:rPr>
      </w:pPr>
    </w:p>
    <w:p w:rsidR="008C2CAA" w:rsidRPr="00623FEE" w:rsidRDefault="008C2CAA">
      <w:pPr>
        <w:rPr>
          <w:rFonts w:ascii="Times New Roman" w:eastAsia="Calibri" w:hAnsi="Times New Roman" w:cs="Times New Roman"/>
          <w:sz w:val="24"/>
          <w:szCs w:val="24"/>
        </w:rPr>
      </w:pPr>
    </w:p>
    <w:p w:rsidR="008C2CAA" w:rsidRPr="00623FEE" w:rsidRDefault="008C2CA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C2CAA" w:rsidRPr="0062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E74"/>
    <w:multiLevelType w:val="hybridMultilevel"/>
    <w:tmpl w:val="FBB2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F0282"/>
    <w:multiLevelType w:val="hybridMultilevel"/>
    <w:tmpl w:val="191E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505FF"/>
    <w:multiLevelType w:val="hybridMultilevel"/>
    <w:tmpl w:val="AF90D29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42B31C77"/>
    <w:multiLevelType w:val="hybridMultilevel"/>
    <w:tmpl w:val="5886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557DF"/>
    <w:multiLevelType w:val="hybridMultilevel"/>
    <w:tmpl w:val="AA26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E0441"/>
    <w:multiLevelType w:val="hybridMultilevel"/>
    <w:tmpl w:val="DFC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D7"/>
    <w:rsid w:val="00196DB7"/>
    <w:rsid w:val="003A6688"/>
    <w:rsid w:val="003B6779"/>
    <w:rsid w:val="005415AC"/>
    <w:rsid w:val="00555A07"/>
    <w:rsid w:val="005C56D7"/>
    <w:rsid w:val="00623FEE"/>
    <w:rsid w:val="006D43D9"/>
    <w:rsid w:val="008438C3"/>
    <w:rsid w:val="00845E84"/>
    <w:rsid w:val="008C2CAA"/>
    <w:rsid w:val="008F4068"/>
    <w:rsid w:val="009B2400"/>
    <w:rsid w:val="009D0A6F"/>
    <w:rsid w:val="009F10BD"/>
    <w:rsid w:val="00C25474"/>
    <w:rsid w:val="00CD24C3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2CAA"/>
  </w:style>
  <w:style w:type="paragraph" w:styleId="a3">
    <w:name w:val="List Paragraph"/>
    <w:basedOn w:val="a"/>
    <w:uiPriority w:val="34"/>
    <w:qFormat/>
    <w:rsid w:val="008C2C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2CAA"/>
  </w:style>
  <w:style w:type="paragraph" w:styleId="a3">
    <w:name w:val="List Paragraph"/>
    <w:basedOn w:val="a"/>
    <w:uiPriority w:val="34"/>
    <w:qFormat/>
    <w:rsid w:val="008C2C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1285506801">
              <w:marLeft w:val="0"/>
              <w:marRight w:val="0"/>
              <w:marTop w:val="0"/>
              <w:marBottom w:val="0"/>
              <w:divBdr>
                <w:top w:val="single" w:sz="18" w:space="9" w:color="5A93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94055763">
              <w:marLeft w:val="0"/>
              <w:marRight w:val="0"/>
              <w:marTop w:val="0"/>
              <w:marBottom w:val="0"/>
              <w:divBdr>
                <w:top w:val="single" w:sz="18" w:space="9" w:color="5A93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1213925029">
              <w:marLeft w:val="0"/>
              <w:marRight w:val="0"/>
              <w:marTop w:val="0"/>
              <w:marBottom w:val="0"/>
              <w:divBdr>
                <w:top w:val="single" w:sz="18" w:space="9" w:color="A1CF6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478183378">
              <w:marLeft w:val="0"/>
              <w:marRight w:val="0"/>
              <w:marTop w:val="0"/>
              <w:marBottom w:val="0"/>
              <w:divBdr>
                <w:top w:val="single" w:sz="18" w:space="9" w:color="A1CF6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FFFFFF"/>
            <w:right w:val="none" w:sz="0" w:space="0" w:color="auto"/>
          </w:divBdr>
        </w:div>
      </w:divsChild>
    </w:div>
    <w:div w:id="569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FFFFFF"/>
            <w:right w:val="none" w:sz="0" w:space="0" w:color="auto"/>
          </w:divBdr>
        </w:div>
        <w:div w:id="796872684">
          <w:marLeft w:val="0"/>
          <w:marRight w:val="0"/>
          <w:marTop w:val="0"/>
          <w:marBottom w:val="0"/>
          <w:divBdr>
            <w:top w:val="single" w:sz="18" w:space="9" w:color="5A93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7C45-53C3-4B2B-9978-F32DE139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9362</Words>
  <Characters>53370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2013-09-07T05:28:00Z</dcterms:created>
  <dcterms:modified xsi:type="dcterms:W3CDTF">2013-09-08T18:49:00Z</dcterms:modified>
</cp:coreProperties>
</file>